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049" w:rsidRPr="003E4049" w:rsidRDefault="003E4049" w:rsidP="003E4049">
      <w:pPr>
        <w:tabs>
          <w:tab w:val="center" w:pos="4153"/>
          <w:tab w:val="right" w:pos="8306"/>
        </w:tabs>
        <w:suppressAutoHyphens/>
        <w:spacing w:after="0" w:line="240" w:lineRule="auto"/>
        <w:jc w:val="center"/>
        <w:rPr>
          <w:rFonts w:ascii="Times New Roman" w:eastAsia="Times New Roman" w:hAnsi="Times New Roman" w:cs="Times New Roman"/>
          <w:sz w:val="20"/>
          <w:szCs w:val="20"/>
          <w:lang w:eastAsia="ar-SA"/>
        </w:rPr>
      </w:pPr>
      <w:r w:rsidRPr="003E4049">
        <w:rPr>
          <w:rFonts w:ascii="Times New Roman" w:eastAsia="Times New Roman" w:hAnsi="Times New Roman" w:cs="Times New Roman"/>
          <w:noProof/>
          <w:sz w:val="20"/>
          <w:szCs w:val="20"/>
          <w:lang w:eastAsia="lv-LV"/>
        </w:rPr>
        <w:drawing>
          <wp:inline distT="0" distB="0" distL="0" distR="0" wp14:anchorId="4B30130C" wp14:editId="0E578EED">
            <wp:extent cx="581025" cy="666470"/>
            <wp:effectExtent l="0" t="0" r="0" b="63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89609" cy="676316"/>
                    </a:xfrm>
                    <a:prstGeom prst="rect">
                      <a:avLst/>
                    </a:prstGeom>
                    <a:solidFill>
                      <a:srgbClr val="FFFFFF"/>
                    </a:solidFill>
                    <a:ln w="9525">
                      <a:noFill/>
                      <a:miter lim="800000"/>
                      <a:headEnd/>
                      <a:tailEnd/>
                    </a:ln>
                  </pic:spPr>
                </pic:pic>
              </a:graphicData>
            </a:graphic>
          </wp:inline>
        </w:drawing>
      </w:r>
    </w:p>
    <w:p w:rsidR="003E4049" w:rsidRPr="003E4049" w:rsidRDefault="003E4049" w:rsidP="003E4049">
      <w:pPr>
        <w:tabs>
          <w:tab w:val="center" w:pos="4153"/>
          <w:tab w:val="right" w:pos="8306"/>
        </w:tabs>
        <w:suppressAutoHyphens/>
        <w:spacing w:after="0" w:line="276" w:lineRule="auto"/>
        <w:jc w:val="center"/>
        <w:rPr>
          <w:rFonts w:ascii="Arial" w:eastAsia="Times New Roman" w:hAnsi="Arial" w:cs="Arial"/>
          <w:sz w:val="20"/>
          <w:szCs w:val="20"/>
          <w:lang w:eastAsia="ar-SA"/>
        </w:rPr>
      </w:pPr>
      <w:r w:rsidRPr="003E4049">
        <w:rPr>
          <w:rFonts w:ascii="Arial" w:eastAsia="Times New Roman" w:hAnsi="Arial" w:cs="Arial"/>
          <w:sz w:val="20"/>
          <w:szCs w:val="20"/>
          <w:lang w:eastAsia="ar-SA"/>
        </w:rPr>
        <w:t>LIEPĀJAS VALSTSPILSĒTAS PAŠVALDĪBA</w:t>
      </w:r>
    </w:p>
    <w:p w:rsidR="003E4049" w:rsidRPr="003E4049" w:rsidRDefault="003E4049" w:rsidP="003E4049">
      <w:pPr>
        <w:tabs>
          <w:tab w:val="center" w:pos="4153"/>
          <w:tab w:val="right" w:pos="8306"/>
        </w:tabs>
        <w:suppressAutoHyphens/>
        <w:spacing w:after="0" w:line="276" w:lineRule="auto"/>
        <w:jc w:val="center"/>
        <w:rPr>
          <w:rFonts w:ascii="Arial" w:eastAsia="Times New Roman" w:hAnsi="Arial" w:cs="Arial"/>
          <w:b/>
          <w:lang w:eastAsia="ar-SA"/>
        </w:rPr>
      </w:pPr>
      <w:r w:rsidRPr="003E4049">
        <w:rPr>
          <w:rFonts w:ascii="Arial" w:eastAsia="Times New Roman" w:hAnsi="Arial" w:cs="Arial"/>
          <w:lang w:eastAsia="ar-SA"/>
        </w:rPr>
        <w:t xml:space="preserve"> </w:t>
      </w:r>
      <w:r w:rsidRPr="003E4049">
        <w:rPr>
          <w:rFonts w:ascii="Arial" w:eastAsia="Times New Roman" w:hAnsi="Arial" w:cs="Arial"/>
          <w:b/>
          <w:lang w:eastAsia="ar-SA"/>
        </w:rPr>
        <w:t>PIRMSSKOLAS IZGLĪTĪBAS IESTĀDE “SAULESPUĶE”</w:t>
      </w:r>
    </w:p>
    <w:p w:rsidR="003E4049" w:rsidRPr="003E4049" w:rsidRDefault="003E4049" w:rsidP="003E4049">
      <w:pPr>
        <w:tabs>
          <w:tab w:val="center" w:pos="4153"/>
          <w:tab w:val="right" w:pos="8306"/>
        </w:tabs>
        <w:suppressAutoHyphens/>
        <w:spacing w:after="0" w:line="276" w:lineRule="auto"/>
        <w:jc w:val="center"/>
        <w:rPr>
          <w:rFonts w:ascii="Arial" w:eastAsia="Times New Roman" w:hAnsi="Arial" w:cs="Arial"/>
          <w:bCs/>
          <w:sz w:val="20"/>
          <w:szCs w:val="20"/>
          <w:lang w:eastAsia="ar-SA"/>
        </w:rPr>
      </w:pPr>
      <w:r w:rsidRPr="003E4049">
        <w:rPr>
          <w:rFonts w:ascii="Arial" w:eastAsia="Times New Roman" w:hAnsi="Arial" w:cs="Arial"/>
          <w:bCs/>
          <w:sz w:val="20"/>
          <w:szCs w:val="20"/>
          <w:lang w:eastAsia="ar-SA"/>
        </w:rPr>
        <w:t>Reģ.Nr.3001903678</w:t>
      </w:r>
    </w:p>
    <w:tbl>
      <w:tblPr>
        <w:tblW w:w="0" w:type="auto"/>
        <w:jc w:val="center"/>
        <w:tblLayout w:type="fixed"/>
        <w:tblLook w:val="0000" w:firstRow="0" w:lastRow="0" w:firstColumn="0" w:lastColumn="0" w:noHBand="0" w:noVBand="0"/>
      </w:tblPr>
      <w:tblGrid>
        <w:gridCol w:w="9416"/>
      </w:tblGrid>
      <w:tr w:rsidR="003E4049" w:rsidRPr="003E4049" w:rsidTr="003E4049">
        <w:trPr>
          <w:jc w:val="center"/>
        </w:trPr>
        <w:tc>
          <w:tcPr>
            <w:tcW w:w="9416" w:type="dxa"/>
          </w:tcPr>
          <w:p w:rsidR="003E4049" w:rsidRPr="003E4049" w:rsidRDefault="003E4049" w:rsidP="003E4049">
            <w:pPr>
              <w:tabs>
                <w:tab w:val="center" w:pos="4153"/>
                <w:tab w:val="right" w:pos="8306"/>
              </w:tabs>
              <w:suppressAutoHyphens/>
              <w:spacing w:after="0" w:line="276" w:lineRule="auto"/>
              <w:jc w:val="center"/>
              <w:rPr>
                <w:rFonts w:ascii="Arial" w:eastAsia="Times New Roman" w:hAnsi="Arial" w:cs="Arial"/>
                <w:sz w:val="18"/>
                <w:szCs w:val="18"/>
                <w:lang w:eastAsia="ar-SA"/>
              </w:rPr>
            </w:pPr>
            <w:proofErr w:type="spellStart"/>
            <w:r w:rsidRPr="003E4049">
              <w:rPr>
                <w:rFonts w:ascii="Arial" w:eastAsia="Times New Roman" w:hAnsi="Arial" w:cs="Arial"/>
                <w:sz w:val="18"/>
                <w:szCs w:val="18"/>
                <w:lang w:eastAsia="ar-SA"/>
              </w:rPr>
              <w:t>O.Kalpaka</w:t>
            </w:r>
            <w:proofErr w:type="spellEnd"/>
            <w:r w:rsidRPr="003E4049">
              <w:rPr>
                <w:rFonts w:ascii="Arial" w:eastAsia="Times New Roman" w:hAnsi="Arial" w:cs="Arial"/>
                <w:sz w:val="18"/>
                <w:szCs w:val="18"/>
                <w:lang w:eastAsia="ar-SA"/>
              </w:rPr>
              <w:t xml:space="preserve"> iela 58, Liepāja, LV 3405, tālrunis 63488096, e-pasts: saulespuke@liepaja.edu.lv</w:t>
            </w:r>
          </w:p>
        </w:tc>
      </w:tr>
    </w:tbl>
    <w:p w:rsidR="003E4049" w:rsidRDefault="003E4049" w:rsidP="003E4049">
      <w:pPr>
        <w:jc w:val="center"/>
        <w:rPr>
          <w:rFonts w:ascii="Arial" w:hAnsi="Arial" w:cs="Arial"/>
          <w:b/>
        </w:rPr>
      </w:pPr>
    </w:p>
    <w:p w:rsidR="003E4049" w:rsidRDefault="003E4049" w:rsidP="003E4049">
      <w:pPr>
        <w:jc w:val="center"/>
        <w:rPr>
          <w:rFonts w:ascii="Arial" w:hAnsi="Arial" w:cs="Arial"/>
          <w:b/>
        </w:rPr>
      </w:pPr>
    </w:p>
    <w:p w:rsidR="00DA6FFD" w:rsidRPr="003E4049" w:rsidRDefault="00DA6FFD" w:rsidP="003E4049">
      <w:pPr>
        <w:jc w:val="center"/>
        <w:rPr>
          <w:rFonts w:ascii="Arial" w:hAnsi="Arial" w:cs="Arial"/>
          <w:b/>
        </w:rPr>
      </w:pPr>
      <w:r w:rsidRPr="003E4049">
        <w:rPr>
          <w:rFonts w:ascii="Arial" w:hAnsi="Arial" w:cs="Arial"/>
          <w:b/>
        </w:rPr>
        <w:t>BĒRNA SPECIĀLO VAJADZĪBU NOTEIKŠANAS, INDIVIDUĀLĀ IZGLĪTĪBAS PROGRAMMAS APGUVES PLĀNA IZSTRĀDES UN ISTENOŠANAS KĀRTĪBА</w:t>
      </w:r>
    </w:p>
    <w:p w:rsidR="00DA6FFD" w:rsidRPr="003E4049" w:rsidRDefault="00DA6FFD" w:rsidP="00DA6FFD">
      <w:pPr>
        <w:spacing w:after="0"/>
        <w:jc w:val="right"/>
        <w:rPr>
          <w:rFonts w:ascii="Arial" w:hAnsi="Arial" w:cs="Arial"/>
        </w:rPr>
      </w:pPr>
      <w:r w:rsidRPr="003E4049">
        <w:rPr>
          <w:rFonts w:ascii="Arial" w:hAnsi="Arial" w:cs="Arial"/>
        </w:rPr>
        <w:t xml:space="preserve">N Izdoti saskaņā ar Izglītības likuma 14. panta 21.1 punktu, 58.pantu, </w:t>
      </w:r>
    </w:p>
    <w:p w:rsidR="00DA6FFD" w:rsidRPr="003E4049" w:rsidRDefault="00DA6FFD" w:rsidP="00DA6FFD">
      <w:pPr>
        <w:spacing w:after="0"/>
        <w:jc w:val="right"/>
        <w:rPr>
          <w:rFonts w:ascii="Arial" w:hAnsi="Arial" w:cs="Arial"/>
        </w:rPr>
      </w:pPr>
      <w:r w:rsidRPr="003E4049">
        <w:rPr>
          <w:rFonts w:ascii="Arial" w:hAnsi="Arial" w:cs="Arial"/>
        </w:rPr>
        <w:t xml:space="preserve">Bērnu tiesību aizsardzības likuma 24., 26. pantu, </w:t>
      </w:r>
    </w:p>
    <w:p w:rsidR="00DA6FFD" w:rsidRPr="003E4049" w:rsidRDefault="00DA6FFD" w:rsidP="00DA6FFD">
      <w:pPr>
        <w:spacing w:after="0"/>
        <w:jc w:val="right"/>
        <w:rPr>
          <w:rFonts w:ascii="Arial" w:hAnsi="Arial" w:cs="Arial"/>
        </w:rPr>
      </w:pPr>
      <w:r w:rsidRPr="003E4049">
        <w:rPr>
          <w:rFonts w:ascii="Arial" w:hAnsi="Arial" w:cs="Arial"/>
        </w:rPr>
        <w:t>Ministru kabineta 2021.gada 29. jūnija Nr. 453 "Izglītojamo speciālo</w:t>
      </w:r>
    </w:p>
    <w:p w:rsidR="00DA6FFD" w:rsidRPr="003E4049" w:rsidRDefault="00DA6FFD" w:rsidP="00DA6FFD">
      <w:pPr>
        <w:spacing w:after="0"/>
        <w:jc w:val="right"/>
        <w:rPr>
          <w:rFonts w:ascii="Arial" w:hAnsi="Arial" w:cs="Arial"/>
        </w:rPr>
      </w:pPr>
      <w:r w:rsidRPr="003E4049">
        <w:rPr>
          <w:rFonts w:ascii="Arial" w:hAnsi="Arial" w:cs="Arial"/>
        </w:rPr>
        <w:t xml:space="preserve"> vajadzību izvērtēšanas metodika pirmsskolas izglītības iestādēs", </w:t>
      </w:r>
    </w:p>
    <w:p w:rsidR="00DA6FFD" w:rsidRPr="003E4049" w:rsidRDefault="00DA6FFD" w:rsidP="00DA6FFD">
      <w:pPr>
        <w:spacing w:after="0"/>
        <w:jc w:val="right"/>
        <w:rPr>
          <w:rFonts w:ascii="Arial" w:hAnsi="Arial" w:cs="Arial"/>
        </w:rPr>
      </w:pPr>
      <w:r w:rsidRPr="003E4049">
        <w:rPr>
          <w:rFonts w:ascii="Arial" w:hAnsi="Arial" w:cs="Arial"/>
        </w:rPr>
        <w:t xml:space="preserve">Ministru kabineta 2019. gada 19. novembra noteikumiem Nr. 556 </w:t>
      </w:r>
    </w:p>
    <w:p w:rsidR="00DA6FFD" w:rsidRPr="003E4049" w:rsidRDefault="00DA6FFD" w:rsidP="00DA6FFD">
      <w:pPr>
        <w:spacing w:after="0"/>
        <w:jc w:val="right"/>
        <w:rPr>
          <w:rFonts w:ascii="Arial" w:hAnsi="Arial" w:cs="Arial"/>
        </w:rPr>
      </w:pPr>
      <w:r w:rsidRPr="003E4049">
        <w:rPr>
          <w:rFonts w:ascii="Arial" w:hAnsi="Arial" w:cs="Arial"/>
        </w:rPr>
        <w:t xml:space="preserve">"Prasības vispārējās izglītības iestādēm, lai to īstenotajās izglītības </w:t>
      </w:r>
    </w:p>
    <w:p w:rsidR="00DA6FFD" w:rsidRPr="003E4049" w:rsidRDefault="00DA6FFD" w:rsidP="00DA6FFD">
      <w:pPr>
        <w:spacing w:after="0"/>
        <w:jc w:val="right"/>
        <w:rPr>
          <w:rFonts w:ascii="Arial" w:hAnsi="Arial" w:cs="Arial"/>
        </w:rPr>
      </w:pPr>
      <w:r w:rsidRPr="003E4049">
        <w:rPr>
          <w:rFonts w:ascii="Arial" w:hAnsi="Arial" w:cs="Arial"/>
        </w:rPr>
        <w:t xml:space="preserve">Programmās uzņemtu izglītojamos ar speciālām vajadzībām"7. punktu </w:t>
      </w:r>
    </w:p>
    <w:p w:rsidR="00DA6FFD" w:rsidRPr="003E4049" w:rsidRDefault="00DA6FFD" w:rsidP="00DA6FFD">
      <w:pPr>
        <w:spacing w:after="0"/>
        <w:jc w:val="right"/>
        <w:rPr>
          <w:rFonts w:ascii="Arial" w:hAnsi="Arial" w:cs="Arial"/>
        </w:rPr>
      </w:pPr>
    </w:p>
    <w:p w:rsidR="00DA6FFD" w:rsidRPr="003E4049" w:rsidRDefault="00DA6FFD" w:rsidP="00DA6FFD">
      <w:pPr>
        <w:jc w:val="center"/>
        <w:rPr>
          <w:rFonts w:ascii="Arial" w:hAnsi="Arial" w:cs="Arial"/>
        </w:rPr>
      </w:pPr>
      <w:r w:rsidRPr="003E4049">
        <w:rPr>
          <w:rFonts w:ascii="Arial" w:hAnsi="Arial" w:cs="Arial"/>
        </w:rPr>
        <w:t>I. VISPĀRĪGIE JAUTĀJUMI</w:t>
      </w:r>
    </w:p>
    <w:p w:rsidR="00DA6FFD" w:rsidRPr="003E4049" w:rsidRDefault="00DA6FFD">
      <w:pPr>
        <w:rPr>
          <w:rFonts w:ascii="Arial" w:hAnsi="Arial" w:cs="Arial"/>
        </w:rPr>
      </w:pPr>
      <w:r w:rsidRPr="003E4049">
        <w:rPr>
          <w:rFonts w:ascii="Arial" w:hAnsi="Arial" w:cs="Arial"/>
        </w:rPr>
        <w:t>1. Bērna speciālo vajadzību noteikšanas, individuālā izglītības programmas apguves plāna izstrādes un īstenošanas kārtība nosaka vienotu pieeju bērnu speciālo vajadzību izvērtēšanai un izglītības programmas apguves individuālo mācību plānu izstrādei un īstenošanai Liepājas pirmsskolas izglītības iestādē "Saulespuķe" (turpmāk - iestāde).</w:t>
      </w:r>
    </w:p>
    <w:p w:rsidR="00DA6FFD" w:rsidRPr="003E4049" w:rsidRDefault="00DA6FFD">
      <w:pPr>
        <w:rPr>
          <w:rFonts w:ascii="Arial" w:hAnsi="Arial" w:cs="Arial"/>
        </w:rPr>
      </w:pPr>
      <w:r w:rsidRPr="003E4049">
        <w:rPr>
          <w:rFonts w:ascii="Arial" w:hAnsi="Arial" w:cs="Arial"/>
        </w:rPr>
        <w:t xml:space="preserve"> 2. Kārtības mērķis ir veicināt savlaicīgu bērnu speciālo vajadzību izvērtēšanu iestādē un nepieciešamā atbalsta nodrošināšanu. </w:t>
      </w:r>
    </w:p>
    <w:p w:rsidR="00DA6FFD" w:rsidRPr="003E4049" w:rsidRDefault="00DA6FFD">
      <w:pPr>
        <w:rPr>
          <w:rFonts w:ascii="Arial" w:hAnsi="Arial" w:cs="Arial"/>
        </w:rPr>
      </w:pPr>
      <w:r w:rsidRPr="003E4049">
        <w:rPr>
          <w:rFonts w:ascii="Arial" w:hAnsi="Arial" w:cs="Arial"/>
        </w:rPr>
        <w:t xml:space="preserve">3. Kārtība nosaka: </w:t>
      </w:r>
    </w:p>
    <w:p w:rsidR="00DA6FFD" w:rsidRPr="003E4049" w:rsidRDefault="00DA6FFD">
      <w:pPr>
        <w:rPr>
          <w:rFonts w:ascii="Arial" w:hAnsi="Arial" w:cs="Arial"/>
        </w:rPr>
      </w:pPr>
      <w:r w:rsidRPr="003E4049">
        <w:rPr>
          <w:rFonts w:ascii="Arial" w:hAnsi="Arial" w:cs="Arial"/>
        </w:rPr>
        <w:t xml:space="preserve">3.1. bērnu speciālo vajadzību noteikšanas procesa organizāciju; </w:t>
      </w:r>
    </w:p>
    <w:p w:rsidR="00DA6FFD" w:rsidRPr="003E4049" w:rsidRDefault="00DA6FFD">
      <w:pPr>
        <w:rPr>
          <w:rFonts w:ascii="Arial" w:hAnsi="Arial" w:cs="Arial"/>
        </w:rPr>
      </w:pPr>
      <w:r w:rsidRPr="003E4049">
        <w:rPr>
          <w:rFonts w:ascii="Arial" w:hAnsi="Arial" w:cs="Arial"/>
        </w:rPr>
        <w:t xml:space="preserve">3.2. bērnu likumisko pārstāvju (turpmāk - vecāki) informēšanu par speciālo vajadzību izvērtēšanas rezultātiem un atbalsta pasākumiem bērnam mācību satura apguvei iestādē, ja tādi nepieciešami; </w:t>
      </w:r>
    </w:p>
    <w:p w:rsidR="00DA6FFD" w:rsidRPr="003E4049" w:rsidRDefault="00DA6FFD">
      <w:pPr>
        <w:rPr>
          <w:rFonts w:ascii="Arial" w:hAnsi="Arial" w:cs="Arial"/>
        </w:rPr>
      </w:pPr>
      <w:r w:rsidRPr="003E4049">
        <w:rPr>
          <w:rFonts w:ascii="Arial" w:hAnsi="Arial" w:cs="Arial"/>
        </w:rPr>
        <w:t>3.</w:t>
      </w:r>
      <w:r w:rsidR="003E4049">
        <w:rPr>
          <w:rFonts w:ascii="Arial" w:hAnsi="Arial" w:cs="Arial"/>
        </w:rPr>
        <w:t>3</w:t>
      </w:r>
      <w:r w:rsidRPr="003E4049">
        <w:rPr>
          <w:rFonts w:ascii="Arial" w:hAnsi="Arial" w:cs="Arial"/>
        </w:rPr>
        <w:t xml:space="preserve">. bērnu individuālā izglītības programmas apguves plāna (turpmāk - plāns) izstrādi, īstenošanu un izvērtēšanu. </w:t>
      </w:r>
    </w:p>
    <w:p w:rsidR="00551335" w:rsidRPr="003E4049" w:rsidRDefault="00DA6FFD">
      <w:pPr>
        <w:rPr>
          <w:rFonts w:ascii="Arial" w:hAnsi="Arial" w:cs="Arial"/>
        </w:rPr>
      </w:pPr>
      <w:r w:rsidRPr="003E4049">
        <w:rPr>
          <w:rFonts w:ascii="Arial" w:hAnsi="Arial" w:cs="Arial"/>
        </w:rPr>
        <w:t>4. Kārtība ir saistoša visiem iestādes pedagogiem un speciālistiem, kas strādā ar iestādes bērniem.</w:t>
      </w:r>
    </w:p>
    <w:p w:rsidR="00DA6FFD" w:rsidRPr="003E4049" w:rsidRDefault="00DA6FFD">
      <w:pPr>
        <w:rPr>
          <w:rFonts w:ascii="Arial" w:hAnsi="Arial" w:cs="Arial"/>
        </w:rPr>
      </w:pPr>
    </w:p>
    <w:p w:rsidR="00DA6FFD" w:rsidRPr="003E4049" w:rsidRDefault="00DA6FFD" w:rsidP="00DA6FFD">
      <w:pPr>
        <w:jc w:val="center"/>
        <w:rPr>
          <w:rFonts w:ascii="Arial" w:hAnsi="Arial" w:cs="Arial"/>
        </w:rPr>
      </w:pPr>
      <w:r w:rsidRPr="003E4049">
        <w:rPr>
          <w:rFonts w:ascii="Arial" w:hAnsi="Arial" w:cs="Arial"/>
        </w:rPr>
        <w:t>II. BĒRNA SPECIĀLO VAJADZĪBU IZVĒRTĒŠANAS NORISE</w:t>
      </w:r>
    </w:p>
    <w:p w:rsidR="00DA6FFD" w:rsidRPr="003E4049" w:rsidRDefault="00DA6FFD">
      <w:pPr>
        <w:rPr>
          <w:rFonts w:ascii="Arial" w:hAnsi="Arial" w:cs="Arial"/>
        </w:rPr>
      </w:pPr>
      <w:r w:rsidRPr="003E4049">
        <w:rPr>
          <w:rFonts w:ascii="Arial" w:hAnsi="Arial" w:cs="Arial"/>
        </w:rPr>
        <w:t xml:space="preserve">5. Bērnu speciālo vajadzību izvērtēšanu veic vadītājas nozīmēto grupu pedagogi: </w:t>
      </w:r>
    </w:p>
    <w:p w:rsidR="00DA6FFD" w:rsidRPr="003E4049" w:rsidRDefault="00DA6FFD">
      <w:pPr>
        <w:rPr>
          <w:rFonts w:ascii="Arial" w:hAnsi="Arial" w:cs="Arial"/>
        </w:rPr>
      </w:pPr>
      <w:r w:rsidRPr="003E4049">
        <w:rPr>
          <w:rFonts w:ascii="Arial" w:hAnsi="Arial" w:cs="Arial"/>
        </w:rPr>
        <w:t xml:space="preserve">5.1. bērniem, kuri sasnieguši 5 gadu vecumu līdz 15. oktobrim; </w:t>
      </w:r>
    </w:p>
    <w:p w:rsidR="00DA6FFD" w:rsidRPr="003E4049" w:rsidRDefault="00DA6FFD">
      <w:pPr>
        <w:rPr>
          <w:rFonts w:ascii="Arial" w:hAnsi="Arial" w:cs="Arial"/>
        </w:rPr>
      </w:pPr>
      <w:r w:rsidRPr="003E4049">
        <w:rPr>
          <w:rFonts w:ascii="Arial" w:hAnsi="Arial" w:cs="Arial"/>
        </w:rPr>
        <w:t>5.2. bērniem, kuri uzņemti iestādē mācību gada sākumā - līdz 30. oktobrim;</w:t>
      </w:r>
    </w:p>
    <w:p w:rsidR="00DA6FFD" w:rsidRPr="003E4049" w:rsidRDefault="00DA6FFD">
      <w:pPr>
        <w:rPr>
          <w:rFonts w:ascii="Arial" w:hAnsi="Arial" w:cs="Arial"/>
        </w:rPr>
      </w:pPr>
      <w:r w:rsidRPr="003E4049">
        <w:rPr>
          <w:rFonts w:ascii="Arial" w:hAnsi="Arial" w:cs="Arial"/>
        </w:rPr>
        <w:t xml:space="preserve"> 5.3. bērniem pēc ilgas prombūtnes -</w:t>
      </w:r>
      <w:r w:rsidR="003E4049">
        <w:rPr>
          <w:rFonts w:ascii="Arial" w:hAnsi="Arial" w:cs="Arial"/>
        </w:rPr>
        <w:t xml:space="preserve"> </w:t>
      </w:r>
      <w:r w:rsidRPr="003E4049">
        <w:rPr>
          <w:rFonts w:ascii="Arial" w:hAnsi="Arial" w:cs="Arial"/>
        </w:rPr>
        <w:t xml:space="preserve">viena mēneša laikā pēc atgriešanās; </w:t>
      </w:r>
    </w:p>
    <w:p w:rsidR="00DA6FFD" w:rsidRPr="003E4049" w:rsidRDefault="00DA6FFD">
      <w:pPr>
        <w:rPr>
          <w:rFonts w:ascii="Arial" w:hAnsi="Arial" w:cs="Arial"/>
        </w:rPr>
      </w:pPr>
      <w:r w:rsidRPr="003E4049">
        <w:rPr>
          <w:rFonts w:ascii="Arial" w:hAnsi="Arial" w:cs="Arial"/>
        </w:rPr>
        <w:lastRenderedPageBreak/>
        <w:t xml:space="preserve">5.4. bērniem, kuriem ir pedagoģiski medicīniskās komisijas atzinums, izvērtēšana nav nepieciešama. Ja pedagoģiski medicīniskās komisijas atzinumi ir terminēti, tad veic atkārtotu bērna speciālo vajadzību izvērtēšanu pēc termiņa beigām; </w:t>
      </w:r>
    </w:p>
    <w:p w:rsidR="00DA6FFD" w:rsidRPr="003E4049" w:rsidRDefault="00DA6FFD">
      <w:pPr>
        <w:rPr>
          <w:rFonts w:ascii="Arial" w:hAnsi="Arial" w:cs="Arial"/>
        </w:rPr>
      </w:pPr>
      <w:r w:rsidRPr="003E4049">
        <w:rPr>
          <w:rFonts w:ascii="Arial" w:hAnsi="Arial" w:cs="Arial"/>
        </w:rPr>
        <w:t xml:space="preserve">5.5. mācību gada laikā, papildus uzņemtajiem bērniem, viena mēneša laikā no uzņemšanas brīža. </w:t>
      </w:r>
    </w:p>
    <w:p w:rsidR="00DA6FFD" w:rsidRPr="003E4049" w:rsidRDefault="00DA6FFD">
      <w:pPr>
        <w:rPr>
          <w:rFonts w:ascii="Arial" w:hAnsi="Arial" w:cs="Arial"/>
        </w:rPr>
      </w:pPr>
      <w:r w:rsidRPr="003E4049">
        <w:rPr>
          <w:rFonts w:ascii="Arial" w:hAnsi="Arial" w:cs="Arial"/>
        </w:rPr>
        <w:t xml:space="preserve">6. Grupu pedagogi veic bērnu speciālo vajadzību izvērtēšanu, izmantojot veidlapu "Izglītojamo speciālo vajadzību izvērtēšana pirmsskolas izglītības iestādē" (sk. 1. pielikumu) (turpmāk - </w:t>
      </w:r>
      <w:proofErr w:type="spellStart"/>
      <w:r w:rsidRPr="003E4049">
        <w:rPr>
          <w:rFonts w:ascii="Arial" w:hAnsi="Arial" w:cs="Arial"/>
        </w:rPr>
        <w:t>izvērtējums</w:t>
      </w:r>
      <w:proofErr w:type="spellEnd"/>
      <w:r w:rsidRPr="003E4049">
        <w:rPr>
          <w:rFonts w:ascii="Arial" w:hAnsi="Arial" w:cs="Arial"/>
        </w:rPr>
        <w:t>). Izvērtēšanas veidlapā norāda, vai bērnam nepieciešams iestādes atbalsta speciālista atzinums.</w:t>
      </w:r>
    </w:p>
    <w:p w:rsidR="00DA6FFD" w:rsidRPr="003E4049" w:rsidRDefault="00DA6FFD">
      <w:pPr>
        <w:rPr>
          <w:rFonts w:ascii="Arial" w:hAnsi="Arial" w:cs="Arial"/>
        </w:rPr>
      </w:pPr>
      <w:r w:rsidRPr="003E4049">
        <w:rPr>
          <w:rFonts w:ascii="Arial" w:hAnsi="Arial" w:cs="Arial"/>
        </w:rPr>
        <w:t xml:space="preserve"> 7. Grupu pedagogi iepazīstina bērna vecākus ar </w:t>
      </w:r>
      <w:proofErr w:type="spellStart"/>
      <w:r w:rsidRPr="003E4049">
        <w:rPr>
          <w:rFonts w:ascii="Arial" w:hAnsi="Arial" w:cs="Arial"/>
        </w:rPr>
        <w:t>izvērtējumu</w:t>
      </w:r>
      <w:proofErr w:type="spellEnd"/>
      <w:r w:rsidRPr="003E4049">
        <w:rPr>
          <w:rFonts w:ascii="Arial" w:hAnsi="Arial" w:cs="Arial"/>
        </w:rPr>
        <w:t xml:space="preserve"> divu nedēļu laikā pēc tās veikšanas. </w:t>
      </w:r>
    </w:p>
    <w:p w:rsidR="00DA6FFD" w:rsidRPr="003E4049" w:rsidRDefault="00DA6FFD">
      <w:pPr>
        <w:rPr>
          <w:rFonts w:ascii="Arial" w:hAnsi="Arial" w:cs="Arial"/>
        </w:rPr>
      </w:pPr>
    </w:p>
    <w:p w:rsidR="003E4049" w:rsidRDefault="00DA6FFD" w:rsidP="003E4049">
      <w:pPr>
        <w:jc w:val="center"/>
        <w:rPr>
          <w:rFonts w:ascii="Arial" w:hAnsi="Arial" w:cs="Arial"/>
        </w:rPr>
      </w:pPr>
      <w:r w:rsidRPr="003E4049">
        <w:rPr>
          <w:rFonts w:ascii="Arial" w:hAnsi="Arial" w:cs="Arial"/>
        </w:rPr>
        <w:t xml:space="preserve">III. INDIVIDUĀLĀ IZGLĪTĪBAS PROGRAMMAS APGUVES PLĀNA IZSTRĀDE, </w:t>
      </w:r>
    </w:p>
    <w:p w:rsidR="003E4049" w:rsidRDefault="00DA6FFD" w:rsidP="003E4049">
      <w:pPr>
        <w:jc w:val="center"/>
        <w:rPr>
          <w:rFonts w:ascii="Arial" w:hAnsi="Arial" w:cs="Arial"/>
        </w:rPr>
      </w:pPr>
      <w:r w:rsidRPr="003E4049">
        <w:rPr>
          <w:rFonts w:ascii="Arial" w:hAnsi="Arial" w:cs="Arial"/>
        </w:rPr>
        <w:t>ĪSTENOŠANA UN IZVĒRTĒŠANA</w:t>
      </w:r>
    </w:p>
    <w:p w:rsidR="00DA6FFD" w:rsidRPr="003E4049" w:rsidRDefault="00DA6FFD">
      <w:pPr>
        <w:rPr>
          <w:rFonts w:ascii="Arial" w:hAnsi="Arial" w:cs="Arial"/>
        </w:rPr>
      </w:pPr>
      <w:r w:rsidRPr="003E4049">
        <w:rPr>
          <w:rFonts w:ascii="Arial" w:hAnsi="Arial" w:cs="Arial"/>
        </w:rPr>
        <w:t xml:space="preserve">8. Pedagogi un atbalsta komanda iepazīstas ar bērnu, kuriem nepieciešams speciālista atzinums, </w:t>
      </w:r>
      <w:proofErr w:type="spellStart"/>
      <w:r w:rsidRPr="003E4049">
        <w:rPr>
          <w:rFonts w:ascii="Arial" w:hAnsi="Arial" w:cs="Arial"/>
        </w:rPr>
        <w:t>izvērtējumiem</w:t>
      </w:r>
      <w:proofErr w:type="spellEnd"/>
      <w:r w:rsidRPr="003E4049">
        <w:rPr>
          <w:rFonts w:ascii="Arial" w:hAnsi="Arial" w:cs="Arial"/>
        </w:rPr>
        <w:t xml:space="preserve"> un lemj par tālāko iespējamo rīcību: </w:t>
      </w:r>
    </w:p>
    <w:p w:rsidR="00DA6FFD" w:rsidRPr="003E4049" w:rsidRDefault="00DA6FFD">
      <w:pPr>
        <w:rPr>
          <w:rFonts w:ascii="Arial" w:hAnsi="Arial" w:cs="Arial"/>
        </w:rPr>
      </w:pPr>
      <w:r w:rsidRPr="003E4049">
        <w:rPr>
          <w:rFonts w:ascii="Arial" w:hAnsi="Arial" w:cs="Arial"/>
        </w:rPr>
        <w:t xml:space="preserve">8.1. atzinumu sniedz iestādes atbalsta komandas dalībnieks/dalībnieki; </w:t>
      </w:r>
    </w:p>
    <w:p w:rsidR="00DA6FFD" w:rsidRPr="003E4049" w:rsidRDefault="00DA6FFD">
      <w:pPr>
        <w:rPr>
          <w:rFonts w:ascii="Arial" w:hAnsi="Arial" w:cs="Arial"/>
        </w:rPr>
      </w:pPr>
      <w:r w:rsidRPr="003E4049">
        <w:rPr>
          <w:rFonts w:ascii="Arial" w:hAnsi="Arial" w:cs="Arial"/>
        </w:rPr>
        <w:t xml:space="preserve">8.2. atzinumu lūdz speciālistam ārpus iestādes. </w:t>
      </w:r>
    </w:p>
    <w:p w:rsidR="00DA6FFD" w:rsidRPr="003E4049" w:rsidRDefault="00DA6FFD">
      <w:pPr>
        <w:rPr>
          <w:rFonts w:ascii="Arial" w:hAnsi="Arial" w:cs="Arial"/>
        </w:rPr>
      </w:pPr>
      <w:r w:rsidRPr="003E4049">
        <w:rPr>
          <w:rFonts w:ascii="Arial" w:hAnsi="Arial" w:cs="Arial"/>
        </w:rPr>
        <w:t xml:space="preserve">9. Atbalsta komanda izvērtē un apkopo grupas pedagogu un speciālistu (izglītības vai klīniskais psihologs, logopēds, skolotājs logopēds vai speciālais pedagogs, sociālais pedagogs) vai pedagoģiski medicīniskās komisijas atzinumus, sagatavotās rekomendācijas par nepieciešamajiem atbalsta pasākumiem. </w:t>
      </w:r>
    </w:p>
    <w:p w:rsidR="00DA6FFD" w:rsidRPr="003E4049" w:rsidRDefault="00DA6FFD">
      <w:pPr>
        <w:rPr>
          <w:rFonts w:ascii="Arial" w:hAnsi="Arial" w:cs="Arial"/>
        </w:rPr>
      </w:pPr>
      <w:r w:rsidRPr="003E4049">
        <w:rPr>
          <w:rFonts w:ascii="Arial" w:hAnsi="Arial" w:cs="Arial"/>
        </w:rPr>
        <w:t xml:space="preserve">10. Viena mēneša laikā pēc bērna speciālo vajadzību izvērtēšanas un rekomendāciju par nepieciešamajiem atbalsta pasākumiem saņemšanas, tiek izstrādāts bērnam "Individuālais izglītības programmas apguves plāns izglītojamam ar speciālajām vajadzībām" (turpmāk plāns) (sk. 2. pielikumu), ko veic grupas pedagogs. </w:t>
      </w:r>
    </w:p>
    <w:p w:rsidR="00DA6FFD" w:rsidRPr="003E4049" w:rsidRDefault="00DA6FFD">
      <w:pPr>
        <w:rPr>
          <w:rFonts w:ascii="Arial" w:hAnsi="Arial" w:cs="Arial"/>
        </w:rPr>
      </w:pPr>
      <w:r w:rsidRPr="003E4049">
        <w:rPr>
          <w:rFonts w:ascii="Arial" w:hAnsi="Arial" w:cs="Arial"/>
        </w:rPr>
        <w:t xml:space="preserve">11. Plāna izstrādes, īstenošanas un izvērtēšanas veikšanu pārrauga </w:t>
      </w:r>
      <w:r w:rsidR="00162FF1">
        <w:rPr>
          <w:rFonts w:ascii="Arial" w:hAnsi="Arial" w:cs="Arial"/>
        </w:rPr>
        <w:t xml:space="preserve">iestādes </w:t>
      </w:r>
      <w:r w:rsidRPr="003E4049">
        <w:rPr>
          <w:rFonts w:ascii="Arial" w:hAnsi="Arial" w:cs="Arial"/>
        </w:rPr>
        <w:t>metodi</w:t>
      </w:r>
      <w:r w:rsidR="00162FF1">
        <w:rPr>
          <w:rFonts w:ascii="Arial" w:hAnsi="Arial" w:cs="Arial"/>
        </w:rPr>
        <w:t>ķ</w:t>
      </w:r>
      <w:r w:rsidRPr="003E4049">
        <w:rPr>
          <w:rFonts w:ascii="Arial" w:hAnsi="Arial" w:cs="Arial"/>
        </w:rPr>
        <w:t xml:space="preserve">is. </w:t>
      </w:r>
    </w:p>
    <w:p w:rsidR="00DA6FFD" w:rsidRPr="003E4049" w:rsidRDefault="00DA6FFD">
      <w:pPr>
        <w:rPr>
          <w:rFonts w:ascii="Arial" w:hAnsi="Arial" w:cs="Arial"/>
        </w:rPr>
      </w:pPr>
      <w:r w:rsidRPr="003E4049">
        <w:rPr>
          <w:rFonts w:ascii="Arial" w:hAnsi="Arial" w:cs="Arial"/>
        </w:rPr>
        <w:t xml:space="preserve">12. Plānu izstrādā laika posmam, kas nepārsniedz 12 mēnešus. </w:t>
      </w:r>
    </w:p>
    <w:p w:rsidR="00DA6FFD" w:rsidRPr="003E4049" w:rsidRDefault="00DA6FFD">
      <w:pPr>
        <w:rPr>
          <w:rFonts w:ascii="Arial" w:hAnsi="Arial" w:cs="Arial"/>
        </w:rPr>
      </w:pPr>
      <w:r w:rsidRPr="003E4049">
        <w:rPr>
          <w:rFonts w:ascii="Arial" w:hAnsi="Arial" w:cs="Arial"/>
        </w:rPr>
        <w:t xml:space="preserve">13. Plāns tiek veidots elektroniski un ir pieejams visām ar konkrēto plānu saistītajām personām, tajā skaitā bērna vecākiem. </w:t>
      </w:r>
    </w:p>
    <w:p w:rsidR="00DA6FFD" w:rsidRPr="003E4049" w:rsidRDefault="00DA6FFD">
      <w:pPr>
        <w:rPr>
          <w:rFonts w:ascii="Arial" w:hAnsi="Arial" w:cs="Arial"/>
        </w:rPr>
      </w:pPr>
      <w:r w:rsidRPr="003E4049">
        <w:rPr>
          <w:rFonts w:ascii="Arial" w:hAnsi="Arial" w:cs="Arial"/>
        </w:rPr>
        <w:t xml:space="preserve">14. Plāns var tikt papildināts un koriģēts pēc nepieciešamības. </w:t>
      </w:r>
    </w:p>
    <w:p w:rsidR="00DA6FFD" w:rsidRPr="003E4049" w:rsidRDefault="00DA6FFD">
      <w:pPr>
        <w:rPr>
          <w:rFonts w:ascii="Arial" w:hAnsi="Arial" w:cs="Arial"/>
        </w:rPr>
      </w:pPr>
      <w:r w:rsidRPr="003E4049">
        <w:rPr>
          <w:rFonts w:ascii="Arial" w:hAnsi="Arial" w:cs="Arial"/>
        </w:rPr>
        <w:t>15. Plāna īstenošanas gaitu ne retāk kā divas reizes mācību gada laikā tā īstenošanā iesaistītie pedagogi, vecāki, atbalsta komandas pārstāvji kopīgi izvērtē. Nepieciešamības gadījumā veic izmaiņas esošajā plānā un nosaka turpmākās darbības.</w:t>
      </w:r>
    </w:p>
    <w:p w:rsidR="00DA6FFD" w:rsidRPr="003E4049" w:rsidRDefault="00DA6FFD">
      <w:pPr>
        <w:rPr>
          <w:rFonts w:ascii="Arial" w:hAnsi="Arial" w:cs="Arial"/>
        </w:rPr>
      </w:pPr>
      <w:r w:rsidRPr="003E4049">
        <w:rPr>
          <w:rFonts w:ascii="Arial" w:hAnsi="Arial" w:cs="Arial"/>
        </w:rPr>
        <w:t>16. Ja, izvērtējot plāna īstenošanas gaitu, konstatē, ka atbalsta pasākumu piemērošana palīdzējusi bērnam sasniegt plānā noteiktos mērķus, tad par plāna īstenošanu atbildīgais pedagogs sadarbībā ar bērna vecākiem un pedagogiem veic plānā izmaiņas, tās nesaska</w:t>
      </w:r>
      <w:r w:rsidR="00162FF1">
        <w:rPr>
          <w:rFonts w:ascii="Arial" w:hAnsi="Arial" w:cs="Arial"/>
        </w:rPr>
        <w:t>ņ</w:t>
      </w:r>
      <w:r w:rsidRPr="003E4049">
        <w:rPr>
          <w:rFonts w:ascii="Arial" w:hAnsi="Arial" w:cs="Arial"/>
        </w:rPr>
        <w:t xml:space="preserve">ojot ar atzinumu sniegušajiem šīs kārtības 9. punktā minētajiem atbalsta speciālistiem. </w:t>
      </w:r>
    </w:p>
    <w:p w:rsidR="003E4049" w:rsidRPr="003E4049" w:rsidRDefault="00DA6FFD">
      <w:pPr>
        <w:rPr>
          <w:rFonts w:ascii="Arial" w:hAnsi="Arial" w:cs="Arial"/>
        </w:rPr>
      </w:pPr>
      <w:r w:rsidRPr="003E4049">
        <w:rPr>
          <w:rFonts w:ascii="Arial" w:hAnsi="Arial" w:cs="Arial"/>
        </w:rPr>
        <w:t>17. Ja atbalsta pasākumu piemērošana nav palīdzējusi bērnam sasniegt plānā noteiktos mēr</w:t>
      </w:r>
      <w:r w:rsidR="00162FF1">
        <w:rPr>
          <w:rFonts w:ascii="Arial" w:hAnsi="Arial" w:cs="Arial"/>
        </w:rPr>
        <w:t>ķ</w:t>
      </w:r>
      <w:r w:rsidRPr="003E4049">
        <w:rPr>
          <w:rFonts w:ascii="Arial" w:hAnsi="Arial" w:cs="Arial"/>
        </w:rPr>
        <w:t xml:space="preserve">us, sadarbībā ar šīs kārtības 9. punktā minētajiem atbalsta speciālistiem, kuri sniedza atzinumu, iestādes atbalsta komanda un pieaicinātie speciālisti veic atkārtotu speciālo vajadzību novērtēšanu. </w:t>
      </w:r>
    </w:p>
    <w:p w:rsidR="003E4049" w:rsidRPr="003E4049" w:rsidRDefault="00DA6FFD" w:rsidP="00162FF1">
      <w:pPr>
        <w:jc w:val="center"/>
        <w:rPr>
          <w:rFonts w:ascii="Arial" w:hAnsi="Arial" w:cs="Arial"/>
        </w:rPr>
      </w:pPr>
      <w:r w:rsidRPr="003E4049">
        <w:rPr>
          <w:rFonts w:ascii="Arial" w:hAnsi="Arial" w:cs="Arial"/>
        </w:rPr>
        <w:lastRenderedPageBreak/>
        <w:t>IV. NOSLĒGUMA JAUTĀJUMI</w:t>
      </w:r>
    </w:p>
    <w:p w:rsidR="003E4049" w:rsidRPr="003E4049" w:rsidRDefault="003E4049">
      <w:pPr>
        <w:rPr>
          <w:rFonts w:ascii="Arial" w:hAnsi="Arial" w:cs="Arial"/>
        </w:rPr>
      </w:pPr>
      <w:r w:rsidRPr="003E4049">
        <w:rPr>
          <w:rFonts w:ascii="Arial" w:hAnsi="Arial" w:cs="Arial"/>
        </w:rPr>
        <w:t>18.</w:t>
      </w:r>
      <w:r w:rsidR="00DA6FFD" w:rsidRPr="003E4049">
        <w:rPr>
          <w:rFonts w:ascii="Arial" w:hAnsi="Arial" w:cs="Arial"/>
        </w:rPr>
        <w:t>Kārtība tiek publicēta iestādes mājas lapā: www.</w:t>
      </w:r>
      <w:r w:rsidR="00162FF1">
        <w:rPr>
          <w:rFonts w:ascii="Arial" w:hAnsi="Arial" w:cs="Arial"/>
        </w:rPr>
        <w:t>saulespuke</w:t>
      </w:r>
      <w:r w:rsidR="00DA6FFD" w:rsidRPr="003E4049">
        <w:rPr>
          <w:rFonts w:ascii="Arial" w:hAnsi="Arial" w:cs="Arial"/>
        </w:rPr>
        <w:t xml:space="preserve">.liepaja.edu.lv sadaļā "Dokumenti". </w:t>
      </w:r>
    </w:p>
    <w:p w:rsidR="003E4049" w:rsidRPr="003E4049" w:rsidRDefault="00DA6FFD">
      <w:pPr>
        <w:rPr>
          <w:rFonts w:ascii="Arial" w:hAnsi="Arial" w:cs="Arial"/>
        </w:rPr>
      </w:pPr>
      <w:r w:rsidRPr="003E4049">
        <w:rPr>
          <w:rFonts w:ascii="Arial" w:hAnsi="Arial" w:cs="Arial"/>
        </w:rPr>
        <w:t xml:space="preserve">19. Visiem iestādes pedagogiem un darbiniekiem pēc katra mācību gada sākuma ir pienākums iepazīties ar kārtības saturu un atbildību un to ievērot. </w:t>
      </w:r>
    </w:p>
    <w:p w:rsidR="00DA6FFD" w:rsidRPr="003E4049" w:rsidRDefault="00DA6FFD">
      <w:pPr>
        <w:rPr>
          <w:rFonts w:ascii="Arial" w:hAnsi="Arial" w:cs="Arial"/>
        </w:rPr>
      </w:pPr>
      <w:r w:rsidRPr="003E4049">
        <w:rPr>
          <w:rFonts w:ascii="Arial" w:hAnsi="Arial" w:cs="Arial"/>
        </w:rPr>
        <w:t>20. Pirms bērna uzņemšanas iestādē un katru gadu septembrī vecāki iepazīstas ar noteikumiem un apliecina to ar savu parakstu, norādot datumu.</w:t>
      </w:r>
    </w:p>
    <w:p w:rsidR="003E4049" w:rsidRPr="003E4049" w:rsidRDefault="003E4049">
      <w:pPr>
        <w:rPr>
          <w:rFonts w:ascii="Arial" w:hAnsi="Arial" w:cs="Arial"/>
        </w:rPr>
      </w:pPr>
    </w:p>
    <w:p w:rsidR="003E4049" w:rsidRDefault="003E4049" w:rsidP="003E4049">
      <w:pPr>
        <w:rPr>
          <w:rFonts w:ascii="Arial" w:hAnsi="Arial" w:cs="Arial"/>
        </w:rPr>
      </w:pPr>
      <w:r>
        <w:rPr>
          <w:rFonts w:ascii="Arial" w:hAnsi="Arial" w:cs="Arial"/>
        </w:rPr>
        <w:t xml:space="preserve">                                                                                       </w:t>
      </w:r>
      <w:r w:rsidRPr="003E4049">
        <w:rPr>
          <w:rFonts w:ascii="Arial" w:hAnsi="Arial" w:cs="Arial"/>
        </w:rPr>
        <w:t>Vadītāja Z. Zālīte-</w:t>
      </w:r>
      <w:proofErr w:type="spellStart"/>
      <w:r w:rsidRPr="003E4049">
        <w:rPr>
          <w:rFonts w:ascii="Arial" w:hAnsi="Arial" w:cs="Arial"/>
        </w:rPr>
        <w:t>Gailuma</w:t>
      </w:r>
      <w:proofErr w:type="spellEnd"/>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Default="00162FF1" w:rsidP="003E4049">
      <w:pPr>
        <w:rPr>
          <w:rFonts w:ascii="Arial" w:hAnsi="Arial" w:cs="Arial"/>
        </w:rPr>
      </w:pPr>
    </w:p>
    <w:p w:rsidR="00162FF1" w:rsidRPr="003E4049" w:rsidRDefault="00162FF1" w:rsidP="003E4049">
      <w:pPr>
        <w:rPr>
          <w:rFonts w:ascii="Arial" w:hAnsi="Arial" w:cs="Arial"/>
        </w:rPr>
      </w:pPr>
    </w:p>
    <w:p w:rsidR="003E4049" w:rsidRPr="003E4049" w:rsidRDefault="003E4049" w:rsidP="003E4049">
      <w:pPr>
        <w:spacing w:after="0"/>
        <w:jc w:val="right"/>
        <w:rPr>
          <w:rFonts w:ascii="Times New Roman" w:eastAsia="Times New Roman" w:hAnsi="Times New Roman" w:cs="Times New Roman"/>
          <w:sz w:val="28"/>
          <w:szCs w:val="28"/>
          <w:lang w:eastAsia="lv-LV"/>
        </w:rPr>
      </w:pPr>
      <w:r w:rsidRPr="003E4049">
        <w:rPr>
          <w:rFonts w:ascii="Times New Roman" w:eastAsia="Times New Roman" w:hAnsi="Times New Roman" w:cs="Times New Roman"/>
          <w:sz w:val="28"/>
          <w:szCs w:val="28"/>
          <w:lang w:eastAsia="lv-LV"/>
        </w:rPr>
        <w:lastRenderedPageBreak/>
        <w:t>1.pielikums</w:t>
      </w:r>
      <w:bookmarkStart w:id="0" w:name="bookmark=id.30j0zll" w:colFirst="0" w:colLast="0"/>
      <w:bookmarkStart w:id="1" w:name="bookmark=id.gjdgxs" w:colFirst="0" w:colLast="0"/>
      <w:bookmarkEnd w:id="0"/>
      <w:bookmarkEnd w:id="1"/>
    </w:p>
    <w:p w:rsidR="003E4049" w:rsidRPr="003E4049" w:rsidRDefault="003E4049" w:rsidP="003E4049">
      <w:pPr>
        <w:spacing w:after="0"/>
        <w:jc w:val="right"/>
        <w:rPr>
          <w:rFonts w:ascii="Times New Roman" w:eastAsia="Calibri" w:hAnsi="Times New Roman" w:cs="Times New Roman"/>
          <w:lang w:eastAsia="lv-LV"/>
        </w:rPr>
      </w:pPr>
      <w:r w:rsidRPr="003E4049">
        <w:rPr>
          <w:rFonts w:ascii="Times New Roman" w:eastAsia="Calibri" w:hAnsi="Times New Roman" w:cs="Times New Roman"/>
          <w:lang w:eastAsia="lv-LV"/>
        </w:rPr>
        <w:t xml:space="preserve">Ministru kabineta 2021. gada 29. jūnija </w:t>
      </w:r>
    </w:p>
    <w:p w:rsidR="003E4049" w:rsidRPr="003E4049" w:rsidRDefault="003E4049" w:rsidP="003E4049">
      <w:pPr>
        <w:spacing w:after="0"/>
        <w:jc w:val="right"/>
        <w:rPr>
          <w:rFonts w:ascii="Times New Roman" w:eastAsia="Times New Roman" w:hAnsi="Times New Roman" w:cs="Times New Roman"/>
          <w:b/>
          <w:sz w:val="28"/>
          <w:szCs w:val="28"/>
          <w:lang w:eastAsia="lv-LV"/>
        </w:rPr>
      </w:pPr>
      <w:r w:rsidRPr="003E4049">
        <w:rPr>
          <w:rFonts w:ascii="Times New Roman" w:eastAsia="Calibri" w:hAnsi="Times New Roman" w:cs="Times New Roman"/>
          <w:lang w:eastAsia="lv-LV"/>
        </w:rPr>
        <w:t>noteikumiem Nr. 453</w:t>
      </w:r>
    </w:p>
    <w:p w:rsidR="003E4049" w:rsidRPr="003E4049" w:rsidRDefault="003E4049" w:rsidP="003E4049">
      <w:pPr>
        <w:shd w:val="clear" w:color="auto" w:fill="FFFFFF"/>
        <w:spacing w:after="0" w:line="240" w:lineRule="auto"/>
        <w:jc w:val="right"/>
        <w:rPr>
          <w:rFonts w:ascii="Times New Roman" w:eastAsia="Times New Roman" w:hAnsi="Times New Roman" w:cs="Times New Roman"/>
          <w:sz w:val="28"/>
          <w:szCs w:val="28"/>
          <w:lang w:eastAsia="lv-LV"/>
        </w:rPr>
      </w:pPr>
    </w:p>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p>
    <w:p w:rsidR="003E4049" w:rsidRPr="003E4049" w:rsidRDefault="003E4049" w:rsidP="003E4049">
      <w:pPr>
        <w:spacing w:after="0" w:line="240" w:lineRule="auto"/>
        <w:jc w:val="center"/>
        <w:rPr>
          <w:rFonts w:ascii="Times New Roman" w:eastAsia="Times New Roman" w:hAnsi="Times New Roman" w:cs="Times New Roman"/>
          <w:b/>
          <w:sz w:val="28"/>
          <w:szCs w:val="28"/>
          <w:lang w:eastAsia="lv-LV"/>
        </w:rPr>
      </w:pPr>
      <w:r w:rsidRPr="003E4049">
        <w:rPr>
          <w:rFonts w:ascii="Times New Roman" w:eastAsia="Times New Roman" w:hAnsi="Times New Roman" w:cs="Times New Roman"/>
          <w:b/>
          <w:sz w:val="28"/>
          <w:szCs w:val="28"/>
          <w:lang w:eastAsia="lv-LV"/>
        </w:rPr>
        <w:t>Izglītojamo speciālo vajadzību izvērtēšana pirmsskolas izglītības iestādēs</w:t>
      </w:r>
    </w:p>
    <w:p w:rsidR="003E4049" w:rsidRPr="003E4049" w:rsidRDefault="003E4049" w:rsidP="003E4049">
      <w:pPr>
        <w:spacing w:after="0" w:line="240" w:lineRule="auto"/>
        <w:rPr>
          <w:rFonts w:ascii="Times New Roman" w:eastAsia="Calibri" w:hAnsi="Times New Roman" w:cs="Times New Roman"/>
          <w:sz w:val="24"/>
          <w:szCs w:val="24"/>
          <w:lang w:eastAsia="lv-LV"/>
        </w:rPr>
      </w:pPr>
      <w:r w:rsidRPr="003E4049">
        <w:rPr>
          <w:rFonts w:ascii="Times New Roman" w:eastAsia="Calibri" w:hAnsi="Times New Roman" w:cs="Times New Roman"/>
          <w:sz w:val="24"/>
          <w:szCs w:val="24"/>
          <w:lang w:eastAsia="lv-LV"/>
        </w:rPr>
        <w:t xml:space="preserve">Pirmsskolas izglītības iestāde </w:t>
      </w:r>
      <w:r w:rsidRPr="003E4049">
        <w:rPr>
          <w:rFonts w:ascii="Times New Roman" w:eastAsia="Calibri" w:hAnsi="Times New Roman" w:cs="Times New Roman"/>
          <w:sz w:val="24"/>
          <w:szCs w:val="24"/>
          <w:lang w:eastAsia="lv-LV"/>
        </w:rPr>
        <w:softHyphen/>
        <w:t xml:space="preserve"> Liepājas pirmsskolas iestāde “Saulespuķe”</w:t>
      </w:r>
    </w:p>
    <w:p w:rsidR="003E4049" w:rsidRPr="003E4049" w:rsidRDefault="003E4049" w:rsidP="003E4049">
      <w:pPr>
        <w:spacing w:after="0" w:line="240" w:lineRule="auto"/>
        <w:rPr>
          <w:rFonts w:ascii="Times New Roman" w:eastAsia="Calibri" w:hAnsi="Times New Roman" w:cs="Times New Roman"/>
          <w:sz w:val="24"/>
          <w:szCs w:val="24"/>
          <w:lang w:eastAsia="lv-LV"/>
        </w:rPr>
      </w:pPr>
      <w:r w:rsidRPr="003E4049">
        <w:rPr>
          <w:rFonts w:ascii="Times New Roman" w:eastAsia="Calibri" w:hAnsi="Times New Roman" w:cs="Times New Roman"/>
          <w:sz w:val="24"/>
          <w:szCs w:val="24"/>
          <w:lang w:eastAsia="lv-LV"/>
        </w:rPr>
        <w:t>Izglītojamā vārds, uzvārds ______________________________________________</w:t>
      </w:r>
    </w:p>
    <w:p w:rsidR="003E4049" w:rsidRPr="003E4049" w:rsidRDefault="003E4049" w:rsidP="003E4049">
      <w:pPr>
        <w:spacing w:after="0" w:line="240" w:lineRule="auto"/>
        <w:rPr>
          <w:rFonts w:ascii="Times New Roman" w:eastAsia="Calibri" w:hAnsi="Times New Roman" w:cs="Times New Roman"/>
          <w:sz w:val="24"/>
          <w:szCs w:val="24"/>
          <w:lang w:eastAsia="lv-LV"/>
        </w:rPr>
      </w:pPr>
      <w:proofErr w:type="spellStart"/>
      <w:r w:rsidRPr="003E4049">
        <w:rPr>
          <w:rFonts w:ascii="Times New Roman" w:eastAsia="Calibri" w:hAnsi="Times New Roman" w:cs="Times New Roman"/>
          <w:sz w:val="24"/>
          <w:szCs w:val="24"/>
          <w:lang w:eastAsia="lv-LV"/>
        </w:rPr>
        <w:t>Izvērtētāja</w:t>
      </w:r>
      <w:proofErr w:type="spellEnd"/>
      <w:r w:rsidRPr="003E4049">
        <w:rPr>
          <w:rFonts w:ascii="Times New Roman" w:eastAsia="Calibri" w:hAnsi="Times New Roman" w:cs="Times New Roman"/>
          <w:sz w:val="24"/>
          <w:szCs w:val="24"/>
          <w:lang w:eastAsia="lv-LV"/>
        </w:rPr>
        <w:t xml:space="preserve"> vārds, uzvārds, amats _________________________________________</w:t>
      </w:r>
    </w:p>
    <w:p w:rsidR="003E4049" w:rsidRPr="003E4049" w:rsidRDefault="003E4049" w:rsidP="003E4049">
      <w:pPr>
        <w:spacing w:after="0"/>
        <w:rPr>
          <w:rFonts w:ascii="Times New Roman" w:eastAsia="Times New Roman" w:hAnsi="Times New Roman" w:cs="Times New Roman"/>
          <w:sz w:val="24"/>
          <w:szCs w:val="24"/>
          <w:lang w:eastAsia="lv-LV"/>
        </w:rPr>
      </w:pPr>
    </w:p>
    <w:p w:rsidR="003E4049" w:rsidRPr="003E4049" w:rsidRDefault="003E4049" w:rsidP="003E4049">
      <w:pPr>
        <w:spacing w:after="0" w:line="240" w:lineRule="auto"/>
        <w:jc w:val="center"/>
        <w:rPr>
          <w:rFonts w:ascii="Times New Roman" w:eastAsia="Times New Roman" w:hAnsi="Times New Roman" w:cs="Times New Roman"/>
          <w:b/>
          <w:sz w:val="24"/>
          <w:szCs w:val="24"/>
          <w:lang w:eastAsia="lv-LV"/>
        </w:rPr>
      </w:pPr>
      <w:r w:rsidRPr="003E4049">
        <w:rPr>
          <w:rFonts w:ascii="Times New Roman" w:eastAsia="Times New Roman" w:hAnsi="Times New Roman" w:cs="Times New Roman"/>
          <w:b/>
          <w:sz w:val="24"/>
          <w:szCs w:val="24"/>
          <w:lang w:eastAsia="lv-LV"/>
        </w:rPr>
        <w:t>1. Valodu mācību joma</w:t>
      </w:r>
    </w:p>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685"/>
        <w:gridCol w:w="668"/>
        <w:gridCol w:w="892"/>
        <w:gridCol w:w="567"/>
        <w:gridCol w:w="2268"/>
      </w:tblGrid>
      <w:tr w:rsidR="003E4049" w:rsidRPr="003E4049" w:rsidTr="003E4049">
        <w:tc>
          <w:tcPr>
            <w:tcW w:w="851" w:type="dxa"/>
            <w:vMerge w:val="restart"/>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Nr.</w:t>
            </w:r>
          </w:p>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 k.</w:t>
            </w:r>
          </w:p>
        </w:tc>
        <w:tc>
          <w:tcPr>
            <w:tcW w:w="3685" w:type="dxa"/>
            <w:vMerge w:val="restart"/>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xml:space="preserve">Izglītojamā zināšanas, izpratne un </w:t>
            </w:r>
            <w:proofErr w:type="spellStart"/>
            <w:r w:rsidRPr="003E4049">
              <w:rPr>
                <w:rFonts w:ascii="Times New Roman" w:eastAsia="Times New Roman" w:hAnsi="Times New Roman" w:cs="Times New Roman"/>
                <w:sz w:val="24"/>
                <w:szCs w:val="24"/>
                <w:lang w:eastAsia="lv-LV"/>
              </w:rPr>
              <w:t>pamatprasmes</w:t>
            </w:r>
            <w:proofErr w:type="spellEnd"/>
          </w:p>
        </w:tc>
        <w:tc>
          <w:tcPr>
            <w:tcW w:w="2127" w:type="dxa"/>
            <w:gridSpan w:val="3"/>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Vērtējums</w:t>
            </w:r>
          </w:p>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(atzīmēt atbilstošo)</w:t>
            </w:r>
          </w:p>
        </w:tc>
        <w:tc>
          <w:tcPr>
            <w:tcW w:w="2268" w:type="dxa"/>
            <w:vMerge w:val="restart"/>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Pedagoga darbība</w:t>
            </w:r>
          </w:p>
        </w:tc>
      </w:tr>
      <w:tr w:rsidR="003E4049" w:rsidRPr="003E4049" w:rsidTr="003E4049">
        <w:tc>
          <w:tcPr>
            <w:tcW w:w="851" w:type="dxa"/>
            <w:vMerge/>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c>
          <w:tcPr>
            <w:tcW w:w="3685" w:type="dxa"/>
            <w:vMerge/>
            <w:shd w:val="clear" w:color="auto" w:fill="auto"/>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c>
          <w:tcPr>
            <w:tcW w:w="668" w:type="dxa"/>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jā</w:t>
            </w:r>
          </w:p>
        </w:tc>
        <w:tc>
          <w:tcPr>
            <w:tcW w:w="892" w:type="dxa"/>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daļēji</w:t>
            </w:r>
          </w:p>
        </w:tc>
        <w:tc>
          <w:tcPr>
            <w:tcW w:w="567" w:type="dxa"/>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nē</w:t>
            </w:r>
          </w:p>
        </w:tc>
        <w:tc>
          <w:tcPr>
            <w:tcW w:w="2268" w:type="dxa"/>
            <w:vMerge/>
            <w:shd w:val="clear" w:color="auto" w:fill="auto"/>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851"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1.1.</w:t>
            </w:r>
          </w:p>
        </w:tc>
        <w:tc>
          <w:tcPr>
            <w:tcW w:w="3685"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Atbild uz jautājumiem</w:t>
            </w:r>
          </w:p>
        </w:tc>
        <w:tc>
          <w:tcPr>
            <w:tcW w:w="668"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92"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2268" w:type="dxa"/>
            <w:vMerge w:val="restart"/>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Pedagogs ieinteresē izglītojamo un rada vēlmi izteikties, veikt uzdevumus.</w:t>
            </w:r>
          </w:p>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xml:space="preserve">Pedagogs izvērtē izglītojamā zināšanas, izpratni un </w:t>
            </w:r>
            <w:proofErr w:type="spellStart"/>
            <w:r w:rsidRPr="003E4049">
              <w:rPr>
                <w:rFonts w:ascii="Times New Roman" w:eastAsia="Times New Roman" w:hAnsi="Times New Roman" w:cs="Times New Roman"/>
                <w:sz w:val="24"/>
                <w:szCs w:val="24"/>
                <w:lang w:eastAsia="lv-LV"/>
              </w:rPr>
              <w:t>pamatprasmes</w:t>
            </w:r>
            <w:proofErr w:type="spellEnd"/>
            <w:r w:rsidRPr="003E4049">
              <w:rPr>
                <w:rFonts w:ascii="Times New Roman" w:eastAsia="Times New Roman" w:hAnsi="Times New Roman" w:cs="Times New Roman"/>
                <w:sz w:val="24"/>
                <w:szCs w:val="24"/>
                <w:lang w:eastAsia="lv-LV"/>
              </w:rPr>
              <w:t>, pamatojoties uz pedagoģiskajiem novērojumiem</w:t>
            </w:r>
          </w:p>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r>
      <w:tr w:rsidR="003E4049" w:rsidRPr="003E4049" w:rsidTr="003E4049">
        <w:tc>
          <w:tcPr>
            <w:tcW w:w="851"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1.2.</w:t>
            </w:r>
          </w:p>
        </w:tc>
        <w:tc>
          <w:tcPr>
            <w:tcW w:w="3685"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Uzdod vienkāršus, īsus jautājumus, saistītus ar ikdienu</w:t>
            </w:r>
          </w:p>
        </w:tc>
        <w:tc>
          <w:tcPr>
            <w:tcW w:w="668"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92"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2268"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851"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1.3.</w:t>
            </w:r>
          </w:p>
        </w:tc>
        <w:tc>
          <w:tcPr>
            <w:tcW w:w="3685"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Uzklausa citus</w:t>
            </w:r>
          </w:p>
        </w:tc>
        <w:tc>
          <w:tcPr>
            <w:tcW w:w="668"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92"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2268"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851" w:type="dxa"/>
          </w:tcPr>
          <w:p w:rsidR="003E4049" w:rsidRPr="003E4049" w:rsidRDefault="003E4049" w:rsidP="003E4049">
            <w:pP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1.4.</w:t>
            </w:r>
          </w:p>
        </w:tc>
        <w:tc>
          <w:tcPr>
            <w:tcW w:w="3685"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Piedalās sarunās</w:t>
            </w:r>
          </w:p>
        </w:tc>
        <w:tc>
          <w:tcPr>
            <w:tcW w:w="668"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92"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2268"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rPr>
          <w:trHeight w:val="860"/>
        </w:trPr>
        <w:tc>
          <w:tcPr>
            <w:tcW w:w="851" w:type="dxa"/>
          </w:tcPr>
          <w:p w:rsidR="003E4049" w:rsidRPr="003E4049" w:rsidRDefault="003E4049" w:rsidP="003E4049">
            <w:pP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1.5.</w:t>
            </w:r>
          </w:p>
        </w:tc>
        <w:tc>
          <w:tcPr>
            <w:tcW w:w="3685"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Stāsta par redzēto, dzirdēto, piedzīvoto, saskaņojot vārdus teikumos (patstāvīgi vai ar pedagoga atbalstu)</w:t>
            </w:r>
          </w:p>
        </w:tc>
        <w:tc>
          <w:tcPr>
            <w:tcW w:w="668"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92"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2268"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rPr>
          <w:trHeight w:val="339"/>
        </w:trPr>
        <w:tc>
          <w:tcPr>
            <w:tcW w:w="851" w:type="dxa"/>
          </w:tcPr>
          <w:p w:rsidR="003E4049" w:rsidRPr="003E4049" w:rsidRDefault="003E4049" w:rsidP="003E4049">
            <w:pP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1.6.</w:t>
            </w:r>
          </w:p>
        </w:tc>
        <w:tc>
          <w:tcPr>
            <w:tcW w:w="3685"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Nosauc pirmo skaņu vārdā</w:t>
            </w:r>
          </w:p>
        </w:tc>
        <w:tc>
          <w:tcPr>
            <w:tcW w:w="668"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92"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2268"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rPr>
          <w:trHeight w:val="273"/>
        </w:trPr>
        <w:tc>
          <w:tcPr>
            <w:tcW w:w="851" w:type="dxa"/>
          </w:tcPr>
          <w:p w:rsidR="003E4049" w:rsidRPr="003E4049" w:rsidRDefault="003E4049" w:rsidP="003E4049">
            <w:pP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1.7.</w:t>
            </w:r>
          </w:p>
        </w:tc>
        <w:tc>
          <w:tcPr>
            <w:tcW w:w="3685"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Pareizi izrunā skaņas</w:t>
            </w:r>
          </w:p>
        </w:tc>
        <w:tc>
          <w:tcPr>
            <w:tcW w:w="668"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92"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2268"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rPr>
          <w:trHeight w:val="277"/>
        </w:trPr>
        <w:tc>
          <w:tcPr>
            <w:tcW w:w="851" w:type="dxa"/>
          </w:tcPr>
          <w:p w:rsidR="003E4049" w:rsidRPr="003E4049" w:rsidRDefault="003E4049" w:rsidP="003E4049">
            <w:pP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1.8.</w:t>
            </w:r>
          </w:p>
        </w:tc>
        <w:tc>
          <w:tcPr>
            <w:tcW w:w="3685"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Pazīst atsevišķus burtus</w:t>
            </w:r>
          </w:p>
        </w:tc>
        <w:tc>
          <w:tcPr>
            <w:tcW w:w="668"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92"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2268"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rPr>
          <w:trHeight w:val="267"/>
        </w:trPr>
        <w:tc>
          <w:tcPr>
            <w:tcW w:w="851" w:type="dxa"/>
          </w:tcPr>
          <w:p w:rsidR="003E4049" w:rsidRPr="003E4049" w:rsidRDefault="003E4049" w:rsidP="003E4049">
            <w:pP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1.9.</w:t>
            </w:r>
          </w:p>
        </w:tc>
        <w:tc>
          <w:tcPr>
            <w:tcW w:w="3685"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Raksta burtu elementus</w:t>
            </w:r>
          </w:p>
        </w:tc>
        <w:tc>
          <w:tcPr>
            <w:tcW w:w="668"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92"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2268"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bl>
    <w:p w:rsidR="003E4049" w:rsidRPr="003E4049" w:rsidRDefault="003E4049" w:rsidP="003E4049">
      <w:pPr>
        <w:spacing w:after="0" w:line="240" w:lineRule="auto"/>
        <w:rPr>
          <w:rFonts w:ascii="Times New Roman" w:eastAsia="Times New Roman" w:hAnsi="Times New Roman" w:cs="Times New Roman"/>
          <w:sz w:val="24"/>
          <w:szCs w:val="24"/>
          <w:u w:val="single"/>
          <w:lang w:eastAsia="lv-LV"/>
        </w:rPr>
      </w:pPr>
    </w:p>
    <w:p w:rsidR="003E4049" w:rsidRPr="003E4049" w:rsidRDefault="003E4049" w:rsidP="003E4049">
      <w:pPr>
        <w:spacing w:after="0" w:line="240" w:lineRule="auto"/>
        <w:rPr>
          <w:rFonts w:ascii="Times New Roman" w:eastAsia="Times New Roman" w:hAnsi="Times New Roman" w:cs="Times New Roman"/>
          <w:sz w:val="24"/>
          <w:szCs w:val="24"/>
          <w:u w:val="single"/>
          <w:lang w:eastAsia="lv-LV"/>
        </w:rPr>
      </w:pPr>
      <w:r w:rsidRPr="003E4049">
        <w:rPr>
          <w:rFonts w:ascii="Times New Roman" w:eastAsia="Times New Roman" w:hAnsi="Times New Roman" w:cs="Times New Roman"/>
          <w:sz w:val="24"/>
          <w:szCs w:val="24"/>
          <w:lang w:eastAsia="lv-LV"/>
        </w:rPr>
        <w:t xml:space="preserve">1.10. Secinājumi un novērojumi </w:t>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softHyphen/>
        <w:t>___________________</w:t>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t>______</w:t>
      </w:r>
    </w:p>
    <w:p w:rsidR="003E4049" w:rsidRPr="003E4049" w:rsidRDefault="003E4049" w:rsidP="003E4049">
      <w:pPr>
        <w:spacing w:after="0" w:line="240" w:lineRule="auto"/>
        <w:rPr>
          <w:rFonts w:ascii="Times New Roman" w:eastAsia="Times New Roman" w:hAnsi="Times New Roman" w:cs="Times New Roman"/>
          <w:sz w:val="24"/>
          <w:szCs w:val="24"/>
          <w:lang w:eastAsia="lv-LV"/>
        </w:rPr>
      </w:pPr>
    </w:p>
    <w:p w:rsidR="003E4049" w:rsidRPr="003E4049" w:rsidRDefault="003E4049" w:rsidP="003E4049">
      <w:pPr>
        <w:spacing w:after="0" w:line="240" w:lineRule="auto"/>
        <w:jc w:val="center"/>
        <w:rPr>
          <w:rFonts w:ascii="Times New Roman" w:eastAsia="Times New Roman" w:hAnsi="Times New Roman" w:cs="Times New Roman"/>
          <w:b/>
          <w:sz w:val="24"/>
          <w:szCs w:val="24"/>
          <w:lang w:eastAsia="lv-LV"/>
        </w:rPr>
      </w:pPr>
      <w:r w:rsidRPr="003E4049">
        <w:rPr>
          <w:rFonts w:ascii="Times New Roman" w:eastAsia="Times New Roman" w:hAnsi="Times New Roman" w:cs="Times New Roman"/>
          <w:b/>
          <w:sz w:val="24"/>
          <w:szCs w:val="24"/>
          <w:lang w:eastAsia="lv-LV"/>
        </w:rPr>
        <w:t>2. Sociālā un pilsoniskā mācību joma</w:t>
      </w:r>
    </w:p>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334"/>
        <w:gridCol w:w="714"/>
        <w:gridCol w:w="841"/>
        <w:gridCol w:w="790"/>
        <w:gridCol w:w="3401"/>
      </w:tblGrid>
      <w:tr w:rsidR="003E4049" w:rsidRPr="003E4049" w:rsidTr="003E4049">
        <w:tc>
          <w:tcPr>
            <w:tcW w:w="851" w:type="dxa"/>
            <w:vMerge w:val="restart"/>
            <w:vAlign w:val="center"/>
          </w:tcPr>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Nr.</w:t>
            </w:r>
          </w:p>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 k.</w:t>
            </w:r>
          </w:p>
        </w:tc>
        <w:tc>
          <w:tcPr>
            <w:tcW w:w="2334" w:type="dxa"/>
            <w:vMerge w:val="restart"/>
            <w:shd w:val="clear" w:color="auto" w:fill="auto"/>
            <w:vAlign w:val="center"/>
          </w:tcPr>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xml:space="preserve">Izglītojamā zināšanas, izpratne un </w:t>
            </w:r>
            <w:proofErr w:type="spellStart"/>
            <w:r w:rsidRPr="003E4049">
              <w:rPr>
                <w:rFonts w:ascii="Times New Roman" w:eastAsia="Times New Roman" w:hAnsi="Times New Roman" w:cs="Times New Roman"/>
                <w:sz w:val="24"/>
                <w:szCs w:val="24"/>
                <w:lang w:eastAsia="lv-LV"/>
              </w:rPr>
              <w:t>pamatprasmes</w:t>
            </w:r>
            <w:proofErr w:type="spellEnd"/>
          </w:p>
        </w:tc>
        <w:tc>
          <w:tcPr>
            <w:tcW w:w="2345" w:type="dxa"/>
            <w:gridSpan w:val="3"/>
            <w:shd w:val="clear" w:color="auto" w:fill="auto"/>
            <w:vAlign w:val="center"/>
          </w:tcPr>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Vērtējums</w:t>
            </w:r>
          </w:p>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(atzīmēt atbilstošo)</w:t>
            </w:r>
          </w:p>
        </w:tc>
        <w:tc>
          <w:tcPr>
            <w:tcW w:w="3401" w:type="dxa"/>
            <w:vMerge w:val="restart"/>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Pedagoga darbība</w:t>
            </w:r>
          </w:p>
        </w:tc>
      </w:tr>
      <w:tr w:rsidR="003E4049" w:rsidRPr="003E4049" w:rsidTr="003E4049">
        <w:tc>
          <w:tcPr>
            <w:tcW w:w="851" w:type="dxa"/>
            <w:vMerge/>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c>
          <w:tcPr>
            <w:tcW w:w="2334" w:type="dxa"/>
            <w:vMerge/>
            <w:shd w:val="clear" w:color="auto" w:fill="auto"/>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c>
          <w:tcPr>
            <w:tcW w:w="714" w:type="dxa"/>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jā</w:t>
            </w:r>
          </w:p>
        </w:tc>
        <w:tc>
          <w:tcPr>
            <w:tcW w:w="841" w:type="dxa"/>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daļēji</w:t>
            </w:r>
          </w:p>
        </w:tc>
        <w:tc>
          <w:tcPr>
            <w:tcW w:w="790" w:type="dxa"/>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nē</w:t>
            </w:r>
          </w:p>
        </w:tc>
        <w:tc>
          <w:tcPr>
            <w:tcW w:w="3401" w:type="dxa"/>
            <w:vMerge/>
            <w:shd w:val="clear" w:color="auto" w:fill="auto"/>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851"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2.1.</w:t>
            </w:r>
          </w:p>
        </w:tc>
        <w:tc>
          <w:tcPr>
            <w:tcW w:w="2334"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Nosauc savu vārdu un uzvārdu</w:t>
            </w:r>
          </w:p>
        </w:tc>
        <w:tc>
          <w:tcPr>
            <w:tcW w:w="714"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41"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790"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401" w:type="dxa"/>
            <w:vMerge w:val="restart"/>
            <w:shd w:val="clear" w:color="auto" w:fill="auto"/>
          </w:tcPr>
          <w:p w:rsidR="003E4049" w:rsidRPr="003E4049" w:rsidRDefault="003E4049" w:rsidP="003E404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 xml:space="preserve">Pedagogs lūdz izglītojamo nosaukt savu un ģimenes locekļu vārdus un uzvārdus, dzīvesvietu un vecumu. </w:t>
            </w:r>
          </w:p>
          <w:p w:rsidR="003E4049" w:rsidRPr="003E4049" w:rsidRDefault="003E4049" w:rsidP="003E404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 xml:space="preserve">Pedagogs izvērtē izglītojamā zināšanas, izpratni un </w:t>
            </w:r>
            <w:proofErr w:type="spellStart"/>
            <w:r w:rsidRPr="003E4049">
              <w:rPr>
                <w:rFonts w:ascii="Times New Roman" w:eastAsia="Times New Roman" w:hAnsi="Times New Roman" w:cs="Times New Roman"/>
                <w:color w:val="000000"/>
                <w:sz w:val="24"/>
                <w:szCs w:val="24"/>
                <w:lang w:eastAsia="lv-LV"/>
              </w:rPr>
              <w:t>pamatprasmes</w:t>
            </w:r>
            <w:proofErr w:type="spellEnd"/>
            <w:r w:rsidRPr="003E4049">
              <w:rPr>
                <w:rFonts w:ascii="Times New Roman" w:eastAsia="Times New Roman" w:hAnsi="Times New Roman" w:cs="Times New Roman"/>
                <w:color w:val="000000"/>
                <w:sz w:val="24"/>
                <w:szCs w:val="24"/>
                <w:lang w:eastAsia="lv-LV"/>
              </w:rPr>
              <w:t>, pamatojoties uz pedagoģiskajiem novērojumiem</w:t>
            </w:r>
          </w:p>
        </w:tc>
      </w:tr>
      <w:tr w:rsidR="003E4049" w:rsidRPr="003E4049" w:rsidTr="003E4049">
        <w:tc>
          <w:tcPr>
            <w:tcW w:w="851"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2.2.</w:t>
            </w:r>
          </w:p>
        </w:tc>
        <w:tc>
          <w:tcPr>
            <w:tcW w:w="2334"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Nosauc savu ģimenes locekļu vārdus</w:t>
            </w:r>
          </w:p>
        </w:tc>
        <w:tc>
          <w:tcPr>
            <w:tcW w:w="714"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41"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790"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401"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851"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2.3.</w:t>
            </w:r>
          </w:p>
        </w:tc>
        <w:tc>
          <w:tcPr>
            <w:tcW w:w="2334"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Nosauc savu dzīvesvietu (valsti, pilsētu, pagastu)</w:t>
            </w:r>
          </w:p>
        </w:tc>
        <w:tc>
          <w:tcPr>
            <w:tcW w:w="714"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41"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790"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401"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851" w:type="dxa"/>
          </w:tcPr>
          <w:p w:rsidR="003E4049" w:rsidRPr="003E4049" w:rsidRDefault="003E4049" w:rsidP="003E4049">
            <w:pP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2.4.</w:t>
            </w:r>
          </w:p>
        </w:tc>
        <w:tc>
          <w:tcPr>
            <w:tcW w:w="2334"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color w:val="000000"/>
                <w:sz w:val="24"/>
                <w:szCs w:val="24"/>
                <w:lang w:eastAsia="lv-LV"/>
              </w:rPr>
              <w:t>Nosauc savu vecumu</w:t>
            </w:r>
          </w:p>
        </w:tc>
        <w:tc>
          <w:tcPr>
            <w:tcW w:w="714"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41"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790"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401"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bl>
    <w:p w:rsidR="003E4049" w:rsidRPr="003E4049" w:rsidRDefault="003E4049" w:rsidP="003E4049">
      <w:pPr>
        <w:spacing w:after="0" w:line="240" w:lineRule="auto"/>
        <w:rPr>
          <w:rFonts w:ascii="Times New Roman" w:eastAsia="Times New Roman" w:hAnsi="Times New Roman" w:cs="Times New Roman"/>
          <w:sz w:val="24"/>
          <w:szCs w:val="24"/>
          <w:lang w:eastAsia="lv-LV"/>
        </w:rPr>
      </w:pPr>
    </w:p>
    <w:p w:rsidR="003E4049" w:rsidRPr="003E4049" w:rsidRDefault="003E4049" w:rsidP="003E4049">
      <w:pPr>
        <w:spacing w:after="0" w:line="240" w:lineRule="auto"/>
        <w:rPr>
          <w:rFonts w:ascii="Times New Roman" w:eastAsia="Times New Roman" w:hAnsi="Times New Roman" w:cs="Times New Roman"/>
          <w:sz w:val="24"/>
          <w:szCs w:val="24"/>
          <w:u w:val="single"/>
          <w:lang w:eastAsia="lv-LV"/>
        </w:rPr>
      </w:pPr>
      <w:r w:rsidRPr="003E4049">
        <w:rPr>
          <w:rFonts w:ascii="Times New Roman" w:eastAsia="Times New Roman" w:hAnsi="Times New Roman" w:cs="Times New Roman"/>
          <w:sz w:val="24"/>
          <w:szCs w:val="24"/>
          <w:lang w:eastAsia="lv-LV"/>
        </w:rPr>
        <w:t xml:space="preserve">2.5. Secinājumi un novērojumi </w:t>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p>
    <w:p w:rsidR="003E4049" w:rsidRPr="003E4049" w:rsidRDefault="003E4049" w:rsidP="003E404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v-LV"/>
        </w:rPr>
      </w:pPr>
    </w:p>
    <w:p w:rsidR="003E4049" w:rsidRPr="003E4049" w:rsidRDefault="003E4049" w:rsidP="003E404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v-LV"/>
        </w:rPr>
      </w:pPr>
    </w:p>
    <w:p w:rsidR="003E4049" w:rsidRPr="003E4049" w:rsidRDefault="003E4049" w:rsidP="003E4049">
      <w:pPr>
        <w:spacing w:after="0" w:line="240" w:lineRule="auto"/>
        <w:jc w:val="center"/>
        <w:rPr>
          <w:rFonts w:ascii="Times New Roman" w:eastAsia="Times New Roman" w:hAnsi="Times New Roman" w:cs="Times New Roman"/>
          <w:b/>
          <w:sz w:val="24"/>
          <w:szCs w:val="24"/>
          <w:lang w:eastAsia="lv-LV"/>
        </w:rPr>
      </w:pPr>
    </w:p>
    <w:p w:rsidR="003E4049" w:rsidRPr="003E4049" w:rsidRDefault="003E4049" w:rsidP="003E4049">
      <w:pPr>
        <w:spacing w:after="0" w:line="240" w:lineRule="auto"/>
        <w:jc w:val="center"/>
        <w:rPr>
          <w:rFonts w:ascii="Times New Roman" w:eastAsia="Times New Roman" w:hAnsi="Times New Roman" w:cs="Times New Roman"/>
          <w:b/>
          <w:sz w:val="24"/>
          <w:szCs w:val="24"/>
          <w:lang w:eastAsia="lv-LV"/>
        </w:rPr>
      </w:pPr>
    </w:p>
    <w:p w:rsidR="003E4049" w:rsidRPr="003E4049" w:rsidRDefault="003E4049" w:rsidP="003E4049">
      <w:pPr>
        <w:spacing w:after="0" w:line="240" w:lineRule="auto"/>
        <w:jc w:val="center"/>
        <w:rPr>
          <w:rFonts w:ascii="Times New Roman" w:eastAsia="Times New Roman" w:hAnsi="Times New Roman" w:cs="Times New Roman"/>
          <w:b/>
          <w:sz w:val="24"/>
          <w:szCs w:val="24"/>
          <w:lang w:eastAsia="lv-LV"/>
        </w:rPr>
      </w:pPr>
    </w:p>
    <w:p w:rsidR="003E4049" w:rsidRPr="003E4049" w:rsidRDefault="003E4049" w:rsidP="003E4049">
      <w:pPr>
        <w:spacing w:after="0" w:line="240" w:lineRule="auto"/>
        <w:jc w:val="center"/>
        <w:rPr>
          <w:rFonts w:ascii="Times New Roman" w:eastAsia="Times New Roman" w:hAnsi="Times New Roman" w:cs="Times New Roman"/>
          <w:b/>
          <w:sz w:val="24"/>
          <w:szCs w:val="24"/>
          <w:lang w:eastAsia="lv-LV"/>
        </w:rPr>
      </w:pPr>
    </w:p>
    <w:p w:rsidR="003E4049" w:rsidRPr="003E4049" w:rsidRDefault="003E4049" w:rsidP="003E4049">
      <w:pPr>
        <w:spacing w:after="0" w:line="240" w:lineRule="auto"/>
        <w:jc w:val="center"/>
        <w:rPr>
          <w:rFonts w:ascii="Times New Roman" w:eastAsia="Times New Roman" w:hAnsi="Times New Roman" w:cs="Times New Roman"/>
          <w:b/>
          <w:sz w:val="24"/>
          <w:szCs w:val="24"/>
          <w:lang w:eastAsia="lv-LV"/>
        </w:rPr>
      </w:pPr>
    </w:p>
    <w:p w:rsidR="003E4049" w:rsidRPr="003E4049" w:rsidRDefault="003E4049" w:rsidP="003E4049">
      <w:pPr>
        <w:spacing w:after="0" w:line="240" w:lineRule="auto"/>
        <w:jc w:val="center"/>
        <w:rPr>
          <w:rFonts w:ascii="Times New Roman" w:eastAsia="Times New Roman" w:hAnsi="Times New Roman" w:cs="Times New Roman"/>
          <w:b/>
          <w:sz w:val="24"/>
          <w:szCs w:val="24"/>
          <w:lang w:eastAsia="lv-LV"/>
        </w:rPr>
      </w:pPr>
      <w:r w:rsidRPr="003E4049">
        <w:rPr>
          <w:rFonts w:ascii="Times New Roman" w:eastAsia="Times New Roman" w:hAnsi="Times New Roman" w:cs="Times New Roman"/>
          <w:b/>
          <w:sz w:val="24"/>
          <w:szCs w:val="24"/>
          <w:lang w:eastAsia="lv-LV"/>
        </w:rPr>
        <w:t>3. Kultūras izpratnes un pašizpausmes mākslā mācību joma</w:t>
      </w:r>
    </w:p>
    <w:p w:rsidR="003E4049" w:rsidRPr="003E4049" w:rsidRDefault="003E4049" w:rsidP="003E404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v-LV"/>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
        <w:gridCol w:w="2498"/>
        <w:gridCol w:w="575"/>
        <w:gridCol w:w="816"/>
        <w:gridCol w:w="995"/>
        <w:gridCol w:w="3157"/>
      </w:tblGrid>
      <w:tr w:rsidR="003E4049" w:rsidRPr="003E4049" w:rsidTr="003E4049">
        <w:tc>
          <w:tcPr>
            <w:tcW w:w="890" w:type="dxa"/>
            <w:vMerge w:val="restart"/>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Nr.</w:t>
            </w:r>
          </w:p>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 k.</w:t>
            </w:r>
          </w:p>
        </w:tc>
        <w:tc>
          <w:tcPr>
            <w:tcW w:w="2498" w:type="dxa"/>
            <w:vMerge w:val="restart"/>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xml:space="preserve">Izglītojamā zināšanas, izpratne un </w:t>
            </w:r>
            <w:proofErr w:type="spellStart"/>
            <w:r w:rsidRPr="003E4049">
              <w:rPr>
                <w:rFonts w:ascii="Times New Roman" w:eastAsia="Times New Roman" w:hAnsi="Times New Roman" w:cs="Times New Roman"/>
                <w:sz w:val="24"/>
                <w:szCs w:val="24"/>
                <w:lang w:eastAsia="lv-LV"/>
              </w:rPr>
              <w:t>pamatprasmes</w:t>
            </w:r>
            <w:proofErr w:type="spellEnd"/>
          </w:p>
        </w:tc>
        <w:tc>
          <w:tcPr>
            <w:tcW w:w="2386" w:type="dxa"/>
            <w:gridSpan w:val="3"/>
            <w:vAlign w:val="center"/>
          </w:tcPr>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Vērtējums</w:t>
            </w:r>
          </w:p>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(atzīmēt atbilstošo)</w:t>
            </w:r>
          </w:p>
        </w:tc>
        <w:tc>
          <w:tcPr>
            <w:tcW w:w="3157" w:type="dxa"/>
            <w:vMerge w:val="restart"/>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Pedagoga darbība</w:t>
            </w:r>
          </w:p>
        </w:tc>
      </w:tr>
      <w:tr w:rsidR="003E4049" w:rsidRPr="003E4049" w:rsidTr="003E4049">
        <w:tc>
          <w:tcPr>
            <w:tcW w:w="890" w:type="dxa"/>
            <w:vMerge/>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c>
          <w:tcPr>
            <w:tcW w:w="2498" w:type="dxa"/>
            <w:vMerge/>
            <w:shd w:val="clear" w:color="auto" w:fill="auto"/>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c>
          <w:tcPr>
            <w:tcW w:w="575" w:type="dxa"/>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jā</w:t>
            </w:r>
          </w:p>
        </w:tc>
        <w:tc>
          <w:tcPr>
            <w:tcW w:w="816" w:type="dxa"/>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daļēji</w:t>
            </w:r>
          </w:p>
        </w:tc>
        <w:tc>
          <w:tcPr>
            <w:tcW w:w="995" w:type="dxa"/>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nē</w:t>
            </w:r>
          </w:p>
        </w:tc>
        <w:tc>
          <w:tcPr>
            <w:tcW w:w="3157" w:type="dxa"/>
            <w:vMerge/>
            <w:shd w:val="clear" w:color="auto" w:fill="auto"/>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890"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3.1.</w:t>
            </w:r>
          </w:p>
        </w:tc>
        <w:tc>
          <w:tcPr>
            <w:tcW w:w="2498"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Deklamē īsu dzejoli</w:t>
            </w:r>
          </w:p>
        </w:tc>
        <w:tc>
          <w:tcPr>
            <w:tcW w:w="575"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816"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995"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3157" w:type="dxa"/>
            <w:vMerge w:val="restart"/>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Pedagogs aicina izglītojamo radošā darbā attēlot pazīstamus priekšmetus vai dabas objektus, izmantojot izglītojamā izvēlētu tehniku, piemēram, zīmēšanu, gleznošanu, aplicēšanu, veidošanu.</w:t>
            </w:r>
          </w:p>
          <w:p w:rsidR="003E4049" w:rsidRPr="003E4049" w:rsidRDefault="003E4049" w:rsidP="003E4049">
            <w:pPr>
              <w:spacing w:after="0" w:line="240" w:lineRule="auto"/>
              <w:rPr>
                <w:rFonts w:ascii="Times New Roman" w:eastAsia="Times New Roman" w:hAnsi="Times New Roman" w:cs="Times New Roman"/>
                <w:b/>
                <w:sz w:val="24"/>
                <w:szCs w:val="24"/>
                <w:lang w:eastAsia="lv-LV"/>
              </w:rPr>
            </w:pPr>
            <w:r w:rsidRPr="003E4049">
              <w:rPr>
                <w:rFonts w:ascii="Times New Roman" w:eastAsia="Times New Roman" w:hAnsi="Times New Roman" w:cs="Times New Roman"/>
                <w:sz w:val="24"/>
                <w:szCs w:val="24"/>
                <w:lang w:eastAsia="lv-LV"/>
              </w:rPr>
              <w:t xml:space="preserve">Pedagogs izvērtē izglītojamā zināšanas, izpratni un </w:t>
            </w:r>
            <w:proofErr w:type="spellStart"/>
            <w:r w:rsidRPr="003E4049">
              <w:rPr>
                <w:rFonts w:ascii="Times New Roman" w:eastAsia="Times New Roman" w:hAnsi="Times New Roman" w:cs="Times New Roman"/>
                <w:sz w:val="24"/>
                <w:szCs w:val="24"/>
                <w:lang w:eastAsia="lv-LV"/>
              </w:rPr>
              <w:t>pamatprasmes</w:t>
            </w:r>
            <w:proofErr w:type="spellEnd"/>
            <w:r w:rsidRPr="003E4049">
              <w:rPr>
                <w:rFonts w:ascii="Times New Roman" w:eastAsia="Times New Roman" w:hAnsi="Times New Roman" w:cs="Times New Roman"/>
                <w:sz w:val="24"/>
                <w:szCs w:val="24"/>
                <w:lang w:eastAsia="lv-LV"/>
              </w:rPr>
              <w:t>, pamatojoties uz pedagoģiskajiem novērojumiem</w:t>
            </w:r>
          </w:p>
        </w:tc>
      </w:tr>
      <w:tr w:rsidR="003E4049" w:rsidRPr="003E4049" w:rsidTr="003E4049">
        <w:tc>
          <w:tcPr>
            <w:tcW w:w="890"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3.2.</w:t>
            </w:r>
          </w:p>
        </w:tc>
        <w:tc>
          <w:tcPr>
            <w:tcW w:w="2498"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xml:space="preserve">Dzied kopā ar citiem </w:t>
            </w:r>
          </w:p>
        </w:tc>
        <w:tc>
          <w:tcPr>
            <w:tcW w:w="575"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816"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995"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3157"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890"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3.3.</w:t>
            </w:r>
          </w:p>
        </w:tc>
        <w:tc>
          <w:tcPr>
            <w:tcW w:w="2498"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Dejo kopā ar citiem</w:t>
            </w:r>
          </w:p>
        </w:tc>
        <w:tc>
          <w:tcPr>
            <w:tcW w:w="575"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816"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995"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3157"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890"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3.4.</w:t>
            </w:r>
          </w:p>
        </w:tc>
        <w:tc>
          <w:tcPr>
            <w:tcW w:w="2498"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xml:space="preserve">Piedalās rotaļās </w:t>
            </w:r>
          </w:p>
        </w:tc>
        <w:tc>
          <w:tcPr>
            <w:tcW w:w="575"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816"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995"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3157"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890"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3.5.</w:t>
            </w:r>
          </w:p>
        </w:tc>
        <w:tc>
          <w:tcPr>
            <w:tcW w:w="2498"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Attēlo radošā darbā pazīstamus objektus</w:t>
            </w:r>
          </w:p>
        </w:tc>
        <w:tc>
          <w:tcPr>
            <w:tcW w:w="575"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816"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995"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3157"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bl>
    <w:p w:rsidR="003E4049" w:rsidRPr="003E4049" w:rsidRDefault="003E4049" w:rsidP="003E4049">
      <w:pPr>
        <w:spacing w:after="0" w:line="240" w:lineRule="auto"/>
        <w:rPr>
          <w:rFonts w:ascii="Times New Roman" w:eastAsia="Times New Roman" w:hAnsi="Times New Roman" w:cs="Times New Roman"/>
          <w:sz w:val="24"/>
          <w:szCs w:val="24"/>
          <w:lang w:eastAsia="lv-LV"/>
        </w:rPr>
      </w:pPr>
    </w:p>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xml:space="preserve">3.6. Secinājumi un novērojumi </w:t>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p>
    <w:p w:rsidR="003E4049" w:rsidRPr="003E4049" w:rsidRDefault="003E4049" w:rsidP="003E4049">
      <w:pPr>
        <w:spacing w:after="0" w:line="240" w:lineRule="auto"/>
        <w:rPr>
          <w:rFonts w:ascii="Times New Roman" w:eastAsia="Times New Roman" w:hAnsi="Times New Roman" w:cs="Times New Roman"/>
          <w:sz w:val="24"/>
          <w:szCs w:val="24"/>
          <w:lang w:eastAsia="lv-LV"/>
        </w:rPr>
      </w:pPr>
    </w:p>
    <w:p w:rsidR="003E4049" w:rsidRPr="003E4049" w:rsidRDefault="003E4049" w:rsidP="003E4049">
      <w:pPr>
        <w:spacing w:after="0" w:line="240" w:lineRule="auto"/>
        <w:jc w:val="center"/>
        <w:rPr>
          <w:rFonts w:ascii="Times New Roman" w:eastAsia="Times New Roman" w:hAnsi="Times New Roman" w:cs="Times New Roman"/>
          <w:b/>
          <w:sz w:val="24"/>
          <w:szCs w:val="24"/>
          <w:lang w:eastAsia="lv-LV"/>
        </w:rPr>
      </w:pPr>
      <w:r w:rsidRPr="003E4049">
        <w:rPr>
          <w:rFonts w:ascii="Times New Roman" w:eastAsia="Times New Roman" w:hAnsi="Times New Roman" w:cs="Times New Roman"/>
          <w:b/>
          <w:sz w:val="24"/>
          <w:szCs w:val="24"/>
          <w:lang w:eastAsia="lv-LV"/>
        </w:rPr>
        <w:t>4. Dabaszinātņu mācību joma</w:t>
      </w:r>
    </w:p>
    <w:p w:rsidR="003E4049" w:rsidRPr="003E4049" w:rsidRDefault="003E4049" w:rsidP="003E404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v-LV"/>
        </w:rPr>
      </w:pP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977"/>
        <w:gridCol w:w="526"/>
        <w:gridCol w:w="750"/>
        <w:gridCol w:w="597"/>
        <w:gridCol w:w="3372"/>
      </w:tblGrid>
      <w:tr w:rsidR="003E4049" w:rsidRPr="003E4049" w:rsidTr="003E4049">
        <w:tc>
          <w:tcPr>
            <w:tcW w:w="709" w:type="dxa"/>
            <w:vMerge w:val="restart"/>
            <w:vAlign w:val="center"/>
          </w:tcPr>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Nr.</w:t>
            </w:r>
          </w:p>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 k.</w:t>
            </w:r>
          </w:p>
        </w:tc>
        <w:tc>
          <w:tcPr>
            <w:tcW w:w="2977" w:type="dxa"/>
            <w:vMerge w:val="restart"/>
            <w:shd w:val="clear" w:color="auto" w:fill="auto"/>
            <w:vAlign w:val="center"/>
          </w:tcPr>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xml:space="preserve">Izglītojamā zināšanas, izpratne un </w:t>
            </w:r>
            <w:proofErr w:type="spellStart"/>
            <w:r w:rsidRPr="003E4049">
              <w:rPr>
                <w:rFonts w:ascii="Times New Roman" w:eastAsia="Times New Roman" w:hAnsi="Times New Roman" w:cs="Times New Roman"/>
                <w:sz w:val="24"/>
                <w:szCs w:val="24"/>
                <w:lang w:eastAsia="lv-LV"/>
              </w:rPr>
              <w:t>pamatprasmes</w:t>
            </w:r>
            <w:proofErr w:type="spellEnd"/>
          </w:p>
        </w:tc>
        <w:tc>
          <w:tcPr>
            <w:tcW w:w="1873" w:type="dxa"/>
            <w:gridSpan w:val="3"/>
            <w:shd w:val="clear" w:color="auto" w:fill="auto"/>
            <w:vAlign w:val="center"/>
          </w:tcPr>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Vērtējums</w:t>
            </w:r>
          </w:p>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(atzīmēt atbilstošo)</w:t>
            </w:r>
          </w:p>
        </w:tc>
        <w:tc>
          <w:tcPr>
            <w:tcW w:w="3372" w:type="dxa"/>
            <w:vMerge w:val="restart"/>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Pedagoga darbība</w:t>
            </w:r>
          </w:p>
        </w:tc>
      </w:tr>
      <w:tr w:rsidR="003E4049" w:rsidRPr="003E4049" w:rsidTr="003E4049">
        <w:tc>
          <w:tcPr>
            <w:tcW w:w="709" w:type="dxa"/>
            <w:vMerge/>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c>
          <w:tcPr>
            <w:tcW w:w="2977" w:type="dxa"/>
            <w:vMerge/>
            <w:shd w:val="clear" w:color="auto" w:fill="auto"/>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c>
          <w:tcPr>
            <w:tcW w:w="526" w:type="dxa"/>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jā</w:t>
            </w:r>
          </w:p>
        </w:tc>
        <w:tc>
          <w:tcPr>
            <w:tcW w:w="750" w:type="dxa"/>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daļēji</w:t>
            </w:r>
          </w:p>
        </w:tc>
        <w:tc>
          <w:tcPr>
            <w:tcW w:w="597" w:type="dxa"/>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nē</w:t>
            </w:r>
          </w:p>
        </w:tc>
        <w:tc>
          <w:tcPr>
            <w:tcW w:w="3372" w:type="dxa"/>
            <w:vMerge/>
            <w:shd w:val="clear" w:color="auto" w:fill="auto"/>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709"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4.1.</w:t>
            </w:r>
          </w:p>
        </w:tc>
        <w:tc>
          <w:tcPr>
            <w:tcW w:w="2977"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Atšķir gadalaikus</w:t>
            </w:r>
          </w:p>
        </w:tc>
        <w:tc>
          <w:tcPr>
            <w:tcW w:w="526"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750"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59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372" w:type="dxa"/>
            <w:vMerge w:val="restart"/>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Pedagogs lūdz izglītojamam nosaukt gadalaikus un dzīvos organismus, kā arī raksturot tos. Lai izglītojamam palīdzētu, pedagogs var izmantot arī atbilstošus attēlus.</w:t>
            </w:r>
          </w:p>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xml:space="preserve">Pedagogs izvērtē izglītojamā zināšanas, izpratni un </w:t>
            </w:r>
            <w:proofErr w:type="spellStart"/>
            <w:r w:rsidRPr="003E4049">
              <w:rPr>
                <w:rFonts w:ascii="Times New Roman" w:eastAsia="Times New Roman" w:hAnsi="Times New Roman" w:cs="Times New Roman"/>
                <w:sz w:val="24"/>
                <w:szCs w:val="24"/>
                <w:lang w:eastAsia="lv-LV"/>
              </w:rPr>
              <w:t>pamatprasmes</w:t>
            </w:r>
            <w:proofErr w:type="spellEnd"/>
            <w:r w:rsidRPr="003E4049">
              <w:rPr>
                <w:rFonts w:ascii="Times New Roman" w:eastAsia="Times New Roman" w:hAnsi="Times New Roman" w:cs="Times New Roman"/>
                <w:sz w:val="24"/>
                <w:szCs w:val="24"/>
                <w:lang w:eastAsia="lv-LV"/>
              </w:rPr>
              <w:t>, pamatojoties uz pedagoģiskajiem novērojumiem</w:t>
            </w:r>
          </w:p>
        </w:tc>
      </w:tr>
      <w:tr w:rsidR="003E4049" w:rsidRPr="003E4049" w:rsidTr="003E4049">
        <w:tc>
          <w:tcPr>
            <w:tcW w:w="709"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4.2.</w:t>
            </w:r>
          </w:p>
        </w:tc>
        <w:tc>
          <w:tcPr>
            <w:tcW w:w="2977" w:type="dxa"/>
            <w:shd w:val="clear" w:color="auto" w:fill="auto"/>
          </w:tcPr>
          <w:p w:rsidR="003E4049" w:rsidRPr="003E4049" w:rsidRDefault="003E4049" w:rsidP="003E404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Nosauc dažas gadalaikam raksturīgākās pazīmes</w:t>
            </w:r>
          </w:p>
        </w:tc>
        <w:tc>
          <w:tcPr>
            <w:tcW w:w="526"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750"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59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372"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709"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4.3.</w:t>
            </w:r>
          </w:p>
        </w:tc>
        <w:tc>
          <w:tcPr>
            <w:tcW w:w="2977" w:type="dxa"/>
            <w:shd w:val="clear" w:color="auto" w:fill="auto"/>
          </w:tcPr>
          <w:p w:rsidR="003E4049" w:rsidRPr="003E4049" w:rsidRDefault="003E4049" w:rsidP="003E404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Nosauc un īsi raksturo tuvākajā apkārtnē sastopamos dzīvniekus</w:t>
            </w:r>
          </w:p>
        </w:tc>
        <w:tc>
          <w:tcPr>
            <w:tcW w:w="526"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750"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59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372"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709" w:type="dxa"/>
          </w:tcPr>
          <w:p w:rsidR="003E4049" w:rsidRPr="003E4049" w:rsidRDefault="003E4049" w:rsidP="003E4049">
            <w:pP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4.4.</w:t>
            </w:r>
          </w:p>
        </w:tc>
        <w:tc>
          <w:tcPr>
            <w:tcW w:w="2977" w:type="dxa"/>
            <w:shd w:val="clear" w:color="auto" w:fill="auto"/>
          </w:tcPr>
          <w:p w:rsidR="003E4049" w:rsidRPr="003E4049" w:rsidRDefault="003E4049" w:rsidP="003E404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Nosauc un īsi raksturo tuvākajā apkārtnē novērojamos augus</w:t>
            </w:r>
          </w:p>
        </w:tc>
        <w:tc>
          <w:tcPr>
            <w:tcW w:w="526"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750"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59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372"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rPr>
          <w:trHeight w:val="860"/>
        </w:trPr>
        <w:tc>
          <w:tcPr>
            <w:tcW w:w="709" w:type="dxa"/>
          </w:tcPr>
          <w:p w:rsidR="003E4049" w:rsidRPr="003E4049" w:rsidRDefault="003E4049" w:rsidP="003E4049">
            <w:pP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4.5.</w:t>
            </w:r>
          </w:p>
        </w:tc>
        <w:tc>
          <w:tcPr>
            <w:tcW w:w="2977"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Nosauc un īsi raksturo tuvākajā apkārtnē novērojamās sēnes</w:t>
            </w:r>
          </w:p>
        </w:tc>
        <w:tc>
          <w:tcPr>
            <w:tcW w:w="526"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750"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59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372"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bl>
    <w:p w:rsidR="003E4049" w:rsidRPr="003E4049" w:rsidRDefault="003E4049" w:rsidP="003E4049">
      <w:pPr>
        <w:spacing w:after="0" w:line="240" w:lineRule="auto"/>
        <w:rPr>
          <w:rFonts w:ascii="Times New Roman" w:eastAsia="Times New Roman" w:hAnsi="Times New Roman" w:cs="Times New Roman"/>
          <w:sz w:val="24"/>
          <w:szCs w:val="24"/>
          <w:lang w:eastAsia="lv-LV"/>
        </w:rPr>
      </w:pPr>
    </w:p>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lastRenderedPageBreak/>
        <w:t xml:space="preserve">4.6. Secinājumi un novērojumi </w:t>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p>
    <w:p w:rsidR="003E4049" w:rsidRPr="003E4049" w:rsidRDefault="003E4049" w:rsidP="003E4049">
      <w:pPr>
        <w:spacing w:after="0" w:line="240" w:lineRule="auto"/>
        <w:jc w:val="center"/>
        <w:rPr>
          <w:rFonts w:ascii="Times New Roman" w:eastAsia="Times New Roman" w:hAnsi="Times New Roman" w:cs="Times New Roman"/>
          <w:b/>
          <w:sz w:val="24"/>
          <w:szCs w:val="24"/>
          <w:lang w:eastAsia="lv-LV"/>
        </w:rPr>
      </w:pPr>
    </w:p>
    <w:p w:rsidR="003E4049" w:rsidRPr="003E4049" w:rsidRDefault="003E4049" w:rsidP="003E4049">
      <w:pPr>
        <w:spacing w:after="0" w:line="240" w:lineRule="auto"/>
        <w:jc w:val="center"/>
        <w:rPr>
          <w:rFonts w:ascii="Times New Roman" w:eastAsia="Times New Roman" w:hAnsi="Times New Roman" w:cs="Times New Roman"/>
          <w:b/>
          <w:sz w:val="24"/>
          <w:szCs w:val="24"/>
          <w:lang w:eastAsia="lv-LV"/>
        </w:rPr>
      </w:pPr>
    </w:p>
    <w:p w:rsidR="003E4049" w:rsidRPr="003E4049" w:rsidRDefault="003E4049" w:rsidP="003E4049">
      <w:pPr>
        <w:spacing w:after="0" w:line="240" w:lineRule="auto"/>
        <w:jc w:val="center"/>
        <w:rPr>
          <w:rFonts w:ascii="Times New Roman" w:eastAsia="Times New Roman" w:hAnsi="Times New Roman" w:cs="Times New Roman"/>
          <w:b/>
          <w:sz w:val="24"/>
          <w:szCs w:val="24"/>
          <w:lang w:eastAsia="lv-LV"/>
        </w:rPr>
      </w:pPr>
    </w:p>
    <w:p w:rsidR="003E4049" w:rsidRPr="003E4049" w:rsidRDefault="003E4049" w:rsidP="003E4049">
      <w:pPr>
        <w:spacing w:after="0" w:line="240" w:lineRule="auto"/>
        <w:jc w:val="center"/>
        <w:rPr>
          <w:rFonts w:ascii="Times New Roman" w:eastAsia="Times New Roman" w:hAnsi="Times New Roman" w:cs="Times New Roman"/>
          <w:b/>
          <w:sz w:val="24"/>
          <w:szCs w:val="24"/>
          <w:lang w:eastAsia="lv-LV"/>
        </w:rPr>
      </w:pPr>
    </w:p>
    <w:p w:rsidR="003E4049" w:rsidRPr="003E4049" w:rsidRDefault="003E4049" w:rsidP="003E4049">
      <w:pPr>
        <w:spacing w:after="0" w:line="240" w:lineRule="auto"/>
        <w:jc w:val="center"/>
        <w:rPr>
          <w:rFonts w:ascii="Times New Roman" w:eastAsia="Times New Roman" w:hAnsi="Times New Roman" w:cs="Times New Roman"/>
          <w:b/>
          <w:sz w:val="24"/>
          <w:szCs w:val="24"/>
          <w:lang w:eastAsia="lv-LV"/>
        </w:rPr>
      </w:pPr>
      <w:r w:rsidRPr="003E4049">
        <w:rPr>
          <w:rFonts w:ascii="Times New Roman" w:eastAsia="Times New Roman" w:hAnsi="Times New Roman" w:cs="Times New Roman"/>
          <w:b/>
          <w:sz w:val="24"/>
          <w:szCs w:val="24"/>
          <w:lang w:eastAsia="lv-LV"/>
        </w:rPr>
        <w:t>5. Matemātikas mācību joma</w:t>
      </w:r>
    </w:p>
    <w:p w:rsidR="003E4049" w:rsidRPr="003E4049" w:rsidRDefault="003E4049" w:rsidP="003E4049">
      <w:pPr>
        <w:spacing w:after="0" w:line="240" w:lineRule="auto"/>
        <w:jc w:val="center"/>
        <w:rPr>
          <w:rFonts w:ascii="Times New Roman" w:eastAsia="Times New Roman" w:hAnsi="Times New Roman" w:cs="Times New Roman"/>
          <w:b/>
          <w:sz w:val="24"/>
          <w:szCs w:val="24"/>
          <w:lang w:eastAsia="lv-LV"/>
        </w:rPr>
      </w:pP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51"/>
        <w:gridCol w:w="737"/>
        <w:gridCol w:w="847"/>
        <w:gridCol w:w="815"/>
        <w:gridCol w:w="3372"/>
      </w:tblGrid>
      <w:tr w:rsidR="003E4049" w:rsidRPr="003E4049" w:rsidTr="003E4049">
        <w:tc>
          <w:tcPr>
            <w:tcW w:w="709" w:type="dxa"/>
            <w:vMerge w:val="restart"/>
            <w:vAlign w:val="center"/>
          </w:tcPr>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Nr.</w:t>
            </w:r>
          </w:p>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 k.</w:t>
            </w:r>
          </w:p>
        </w:tc>
        <w:tc>
          <w:tcPr>
            <w:tcW w:w="2451" w:type="dxa"/>
            <w:vMerge w:val="restart"/>
            <w:shd w:val="clear" w:color="auto" w:fill="auto"/>
            <w:vAlign w:val="center"/>
          </w:tcPr>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xml:space="preserve">Izglītojamā zināšanas, izpratne un </w:t>
            </w:r>
            <w:proofErr w:type="spellStart"/>
            <w:r w:rsidRPr="003E4049">
              <w:rPr>
                <w:rFonts w:ascii="Times New Roman" w:eastAsia="Times New Roman" w:hAnsi="Times New Roman" w:cs="Times New Roman"/>
                <w:sz w:val="24"/>
                <w:szCs w:val="24"/>
                <w:lang w:eastAsia="lv-LV"/>
              </w:rPr>
              <w:t>pamatprasmes</w:t>
            </w:r>
            <w:proofErr w:type="spellEnd"/>
          </w:p>
        </w:tc>
        <w:tc>
          <w:tcPr>
            <w:tcW w:w="2399" w:type="dxa"/>
            <w:gridSpan w:val="3"/>
            <w:shd w:val="clear" w:color="auto" w:fill="auto"/>
            <w:vAlign w:val="center"/>
          </w:tcPr>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Vērtējums</w:t>
            </w:r>
          </w:p>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(atzīmēt atbilstošo)</w:t>
            </w:r>
          </w:p>
        </w:tc>
        <w:tc>
          <w:tcPr>
            <w:tcW w:w="3372" w:type="dxa"/>
            <w:vMerge w:val="restart"/>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Pedagoga darbība</w:t>
            </w:r>
          </w:p>
        </w:tc>
      </w:tr>
      <w:tr w:rsidR="003E4049" w:rsidRPr="003E4049" w:rsidTr="003E4049">
        <w:tc>
          <w:tcPr>
            <w:tcW w:w="709" w:type="dxa"/>
            <w:vMerge/>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c>
          <w:tcPr>
            <w:tcW w:w="2451" w:type="dxa"/>
            <w:vMerge/>
            <w:shd w:val="clear" w:color="auto" w:fill="auto"/>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c>
          <w:tcPr>
            <w:tcW w:w="737" w:type="dxa"/>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jā</w:t>
            </w:r>
          </w:p>
        </w:tc>
        <w:tc>
          <w:tcPr>
            <w:tcW w:w="847" w:type="dxa"/>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daļēji</w:t>
            </w:r>
          </w:p>
        </w:tc>
        <w:tc>
          <w:tcPr>
            <w:tcW w:w="815" w:type="dxa"/>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nē</w:t>
            </w:r>
          </w:p>
        </w:tc>
        <w:tc>
          <w:tcPr>
            <w:tcW w:w="3372" w:type="dxa"/>
            <w:vMerge/>
            <w:shd w:val="clear" w:color="auto" w:fill="auto"/>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709"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5.1.</w:t>
            </w:r>
          </w:p>
        </w:tc>
        <w:tc>
          <w:tcPr>
            <w:tcW w:w="2451"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Nosauc priekšmetu skaitu pieci apjomā</w:t>
            </w:r>
          </w:p>
        </w:tc>
        <w:tc>
          <w:tcPr>
            <w:tcW w:w="73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4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15"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372" w:type="dxa"/>
            <w:vMerge w:val="restart"/>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Pedagogs lūdz izglītojamam, praktiski darbojoties, skaitīt līdz pieci un atpakaļ, veidot skaitlim priekšmetu kopu iespējamos variantus, grupēt priekšmetus pēc vienas pazīmes, piemēram, krāsas vai lieluma, salīdzināt priekšmetu kopas. Pedagogs lūdz izglītojamam no piedāvātajiem priekšmetiem vai ģeometriskajām figūrām veidot ritmiskus sakārtojumus. Pedagogs lūdz izglītojamam attēlos parādīt ģeometriskas figūras, kuras izglītojamais pazīst. Pedagogs lūdz izglītojamam nosaukt priekšmeta atrašanās vietu.</w:t>
            </w:r>
          </w:p>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xml:space="preserve">Pedagogs izvērtē izglītojamā zināšanas, izpratni un </w:t>
            </w:r>
            <w:proofErr w:type="spellStart"/>
            <w:r w:rsidRPr="003E4049">
              <w:rPr>
                <w:rFonts w:ascii="Times New Roman" w:eastAsia="Times New Roman" w:hAnsi="Times New Roman" w:cs="Times New Roman"/>
                <w:sz w:val="24"/>
                <w:szCs w:val="24"/>
                <w:lang w:eastAsia="lv-LV"/>
              </w:rPr>
              <w:t>pamatprasmes</w:t>
            </w:r>
            <w:proofErr w:type="spellEnd"/>
            <w:r w:rsidRPr="003E4049">
              <w:rPr>
                <w:rFonts w:ascii="Times New Roman" w:eastAsia="Times New Roman" w:hAnsi="Times New Roman" w:cs="Times New Roman"/>
                <w:sz w:val="24"/>
                <w:szCs w:val="24"/>
                <w:lang w:eastAsia="lv-LV"/>
              </w:rPr>
              <w:t>, pamatojoties uz pedagoģiskajiem novērojumiem</w:t>
            </w:r>
          </w:p>
        </w:tc>
      </w:tr>
      <w:tr w:rsidR="003E4049" w:rsidRPr="003E4049" w:rsidTr="003E4049">
        <w:tc>
          <w:tcPr>
            <w:tcW w:w="709"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5.2.</w:t>
            </w:r>
          </w:p>
        </w:tc>
        <w:tc>
          <w:tcPr>
            <w:tcW w:w="2451"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Veido priekšmetu kopas pieci apjomā dažādās variācijās</w:t>
            </w:r>
          </w:p>
        </w:tc>
        <w:tc>
          <w:tcPr>
            <w:tcW w:w="73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4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15"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372"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709"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5.3.</w:t>
            </w:r>
          </w:p>
        </w:tc>
        <w:tc>
          <w:tcPr>
            <w:tcW w:w="2451"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Grupē priekšmetus pēc vienas pazīmes</w:t>
            </w:r>
          </w:p>
        </w:tc>
        <w:tc>
          <w:tcPr>
            <w:tcW w:w="73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4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15"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372"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709" w:type="dxa"/>
          </w:tcPr>
          <w:p w:rsidR="003E4049" w:rsidRPr="003E4049" w:rsidRDefault="003E4049" w:rsidP="003E4049">
            <w:pP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5.4.</w:t>
            </w:r>
          </w:p>
        </w:tc>
        <w:tc>
          <w:tcPr>
            <w:tcW w:w="2451"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Salīdzina priekšmetu kopas pēc skaita</w:t>
            </w:r>
          </w:p>
        </w:tc>
        <w:tc>
          <w:tcPr>
            <w:tcW w:w="73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4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15"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372"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709" w:type="dxa"/>
          </w:tcPr>
          <w:p w:rsidR="003E4049" w:rsidRPr="003E4049" w:rsidRDefault="003E4049" w:rsidP="003E4049">
            <w:pP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5.5.</w:t>
            </w:r>
          </w:p>
        </w:tc>
        <w:tc>
          <w:tcPr>
            <w:tcW w:w="2451"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Atbilstoši nosacījumam un radoši veido sakārtojumus, tai skaitā ritmiskas rindas, kas atšķiras pēc vienas pazīmes</w:t>
            </w:r>
          </w:p>
        </w:tc>
        <w:tc>
          <w:tcPr>
            <w:tcW w:w="73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4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15"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372"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709" w:type="dxa"/>
          </w:tcPr>
          <w:p w:rsidR="003E4049" w:rsidRPr="003E4049" w:rsidRDefault="003E4049" w:rsidP="003E4049">
            <w:pP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5.6.</w:t>
            </w:r>
          </w:p>
        </w:tc>
        <w:tc>
          <w:tcPr>
            <w:tcW w:w="2451"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Pazīst ģeometriskas figūras (riņķi, četrstūri,</w:t>
            </w:r>
          </w:p>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trijstūri)</w:t>
            </w:r>
          </w:p>
        </w:tc>
        <w:tc>
          <w:tcPr>
            <w:tcW w:w="73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4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15"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372"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709" w:type="dxa"/>
          </w:tcPr>
          <w:p w:rsidR="003E4049" w:rsidRPr="003E4049" w:rsidRDefault="003E4049" w:rsidP="003E4049">
            <w:pP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5.7.</w:t>
            </w:r>
          </w:p>
        </w:tc>
        <w:tc>
          <w:tcPr>
            <w:tcW w:w="2451" w:type="dxa"/>
            <w:shd w:val="clear" w:color="auto" w:fill="auto"/>
          </w:tcPr>
          <w:p w:rsidR="003E4049" w:rsidRPr="003E4049" w:rsidRDefault="003E4049" w:rsidP="003E404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Nosauc objekta atrašanās vietu telpā, lietojot jēdzienus "virs,  zem, pie, aiz, blakus"</w:t>
            </w:r>
          </w:p>
        </w:tc>
        <w:tc>
          <w:tcPr>
            <w:tcW w:w="73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4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15"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372"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bl>
    <w:p w:rsidR="003E4049" w:rsidRPr="003E4049" w:rsidRDefault="003E4049" w:rsidP="003E4049">
      <w:pPr>
        <w:spacing w:after="0" w:line="240" w:lineRule="auto"/>
        <w:rPr>
          <w:rFonts w:ascii="Times New Roman" w:eastAsia="Times New Roman" w:hAnsi="Times New Roman" w:cs="Times New Roman"/>
          <w:sz w:val="24"/>
          <w:szCs w:val="24"/>
          <w:lang w:eastAsia="lv-LV"/>
        </w:rPr>
      </w:pPr>
    </w:p>
    <w:p w:rsidR="003E4049" w:rsidRPr="003E4049" w:rsidRDefault="003E4049" w:rsidP="003E4049">
      <w:pPr>
        <w:spacing w:after="0" w:line="240" w:lineRule="auto"/>
        <w:rPr>
          <w:rFonts w:ascii="Times New Roman" w:eastAsia="Times New Roman" w:hAnsi="Times New Roman" w:cs="Times New Roman"/>
          <w:sz w:val="24"/>
          <w:szCs w:val="24"/>
          <w:u w:val="single"/>
          <w:lang w:eastAsia="lv-LV"/>
        </w:rPr>
      </w:pPr>
      <w:r w:rsidRPr="003E4049">
        <w:rPr>
          <w:rFonts w:ascii="Times New Roman" w:eastAsia="Times New Roman" w:hAnsi="Times New Roman" w:cs="Times New Roman"/>
          <w:sz w:val="24"/>
          <w:szCs w:val="24"/>
          <w:lang w:eastAsia="lv-LV"/>
        </w:rPr>
        <w:t xml:space="preserve">5.8. Secinājumi un novērojumi </w:t>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p>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p>
    <w:p w:rsidR="003E4049" w:rsidRPr="003E4049" w:rsidRDefault="003E4049" w:rsidP="003E4049">
      <w:pPr>
        <w:spacing w:after="0" w:line="240" w:lineRule="auto"/>
        <w:jc w:val="center"/>
        <w:rPr>
          <w:rFonts w:ascii="Times New Roman" w:eastAsia="Times New Roman" w:hAnsi="Times New Roman" w:cs="Times New Roman"/>
          <w:b/>
          <w:sz w:val="24"/>
          <w:szCs w:val="24"/>
          <w:lang w:eastAsia="lv-LV"/>
        </w:rPr>
      </w:pPr>
      <w:r w:rsidRPr="003E4049">
        <w:rPr>
          <w:rFonts w:ascii="Times New Roman" w:eastAsia="Times New Roman" w:hAnsi="Times New Roman" w:cs="Times New Roman"/>
          <w:b/>
          <w:sz w:val="24"/>
          <w:szCs w:val="24"/>
          <w:lang w:eastAsia="lv-LV"/>
        </w:rPr>
        <w:t>6. Tehnoloģiju mācību joma</w:t>
      </w:r>
    </w:p>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2665"/>
        <w:gridCol w:w="567"/>
        <w:gridCol w:w="850"/>
        <w:gridCol w:w="567"/>
        <w:gridCol w:w="3544"/>
      </w:tblGrid>
      <w:tr w:rsidR="003E4049" w:rsidRPr="003E4049" w:rsidTr="003E4049">
        <w:tc>
          <w:tcPr>
            <w:tcW w:w="738" w:type="dxa"/>
            <w:vMerge w:val="restart"/>
            <w:vAlign w:val="center"/>
          </w:tcPr>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xml:space="preserve">Nr. </w:t>
            </w:r>
          </w:p>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 k.</w:t>
            </w:r>
          </w:p>
        </w:tc>
        <w:tc>
          <w:tcPr>
            <w:tcW w:w="2665" w:type="dxa"/>
            <w:vMerge w:val="restart"/>
            <w:shd w:val="clear" w:color="auto" w:fill="auto"/>
            <w:vAlign w:val="center"/>
          </w:tcPr>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xml:space="preserve">Izglītojamā zināšanas, izpratne un </w:t>
            </w:r>
            <w:proofErr w:type="spellStart"/>
            <w:r w:rsidRPr="003E4049">
              <w:rPr>
                <w:rFonts w:ascii="Times New Roman" w:eastAsia="Times New Roman" w:hAnsi="Times New Roman" w:cs="Times New Roman"/>
                <w:sz w:val="24"/>
                <w:szCs w:val="24"/>
                <w:lang w:eastAsia="lv-LV"/>
              </w:rPr>
              <w:t>pamatprasmes</w:t>
            </w:r>
            <w:proofErr w:type="spellEnd"/>
          </w:p>
        </w:tc>
        <w:tc>
          <w:tcPr>
            <w:tcW w:w="1984" w:type="dxa"/>
            <w:gridSpan w:val="3"/>
            <w:shd w:val="clear" w:color="auto" w:fill="auto"/>
            <w:vAlign w:val="center"/>
          </w:tcPr>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Vērtējums</w:t>
            </w:r>
          </w:p>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(atzīmēt atbilstošo)</w:t>
            </w:r>
          </w:p>
        </w:tc>
        <w:tc>
          <w:tcPr>
            <w:tcW w:w="3544" w:type="dxa"/>
            <w:vMerge w:val="restart"/>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Pedagoga darbība</w:t>
            </w:r>
          </w:p>
        </w:tc>
      </w:tr>
      <w:tr w:rsidR="003E4049" w:rsidRPr="003E4049" w:rsidTr="003E4049">
        <w:tc>
          <w:tcPr>
            <w:tcW w:w="738" w:type="dxa"/>
            <w:vMerge/>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c>
          <w:tcPr>
            <w:tcW w:w="2665" w:type="dxa"/>
            <w:vMerge/>
            <w:shd w:val="clear" w:color="auto" w:fill="auto"/>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jā</w:t>
            </w:r>
          </w:p>
        </w:tc>
        <w:tc>
          <w:tcPr>
            <w:tcW w:w="850"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daļēji</w:t>
            </w: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nē</w:t>
            </w:r>
          </w:p>
        </w:tc>
        <w:tc>
          <w:tcPr>
            <w:tcW w:w="3544" w:type="dxa"/>
            <w:vMerge/>
            <w:shd w:val="clear" w:color="auto" w:fill="auto"/>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738"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6.1.</w:t>
            </w:r>
          </w:p>
        </w:tc>
        <w:tc>
          <w:tcPr>
            <w:tcW w:w="2665"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Satver un lieto rakstāmpiederumus</w:t>
            </w: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50"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544" w:type="dxa"/>
            <w:vMerge w:val="restart"/>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Pedagogs izvērtē izglītojamā rakstāmpiederumu un darbarīku lietošanas prasmes.</w:t>
            </w:r>
          </w:p>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lastRenderedPageBreak/>
              <w:t xml:space="preserve">Pedagogs piedāvā izglītojamam dažādus materiālus, aicina izglītojamo izteikt idejas par to izmantošanu un rosina izgatavot dažādus izstrādājumus. </w:t>
            </w:r>
          </w:p>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xml:space="preserve">Pedagogs izvērtē izglītojamā zināšanas, izpratni un </w:t>
            </w:r>
            <w:proofErr w:type="spellStart"/>
            <w:r w:rsidRPr="003E4049">
              <w:rPr>
                <w:rFonts w:ascii="Times New Roman" w:eastAsia="Times New Roman" w:hAnsi="Times New Roman" w:cs="Times New Roman"/>
                <w:sz w:val="24"/>
                <w:szCs w:val="24"/>
                <w:lang w:eastAsia="lv-LV"/>
              </w:rPr>
              <w:t>pamatprasmes</w:t>
            </w:r>
            <w:proofErr w:type="spellEnd"/>
            <w:r w:rsidRPr="003E4049">
              <w:rPr>
                <w:rFonts w:ascii="Times New Roman" w:eastAsia="Times New Roman" w:hAnsi="Times New Roman" w:cs="Times New Roman"/>
                <w:sz w:val="24"/>
                <w:szCs w:val="24"/>
                <w:lang w:eastAsia="lv-LV"/>
              </w:rPr>
              <w:t>, pamatojoties uz pedagoģiskajiem novērojumiem</w:t>
            </w:r>
          </w:p>
        </w:tc>
      </w:tr>
      <w:tr w:rsidR="003E4049" w:rsidRPr="003E4049" w:rsidTr="003E4049">
        <w:tc>
          <w:tcPr>
            <w:tcW w:w="738"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6.2.</w:t>
            </w:r>
          </w:p>
        </w:tc>
        <w:tc>
          <w:tcPr>
            <w:tcW w:w="2665"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Satver un uzmanīgi lieto darbarīkus</w:t>
            </w: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50"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544"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738"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lastRenderedPageBreak/>
              <w:t>6.3.</w:t>
            </w:r>
          </w:p>
        </w:tc>
        <w:tc>
          <w:tcPr>
            <w:tcW w:w="2665"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Līmē, plēš, loka, griež papīru un tekstilmateriālu</w:t>
            </w: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50"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544"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738" w:type="dxa"/>
          </w:tcPr>
          <w:p w:rsidR="003E4049" w:rsidRPr="003E4049" w:rsidRDefault="003E4049" w:rsidP="003E4049">
            <w:pP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6.4.</w:t>
            </w:r>
          </w:p>
        </w:tc>
        <w:tc>
          <w:tcPr>
            <w:tcW w:w="2665"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Veido regulāras un neregulāras formas no veidošanas materiāliem</w:t>
            </w: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50"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544"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738" w:type="dxa"/>
          </w:tcPr>
          <w:p w:rsidR="003E4049" w:rsidRPr="003E4049" w:rsidRDefault="003E4049" w:rsidP="003E4049">
            <w:pP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6.5.</w:t>
            </w:r>
          </w:p>
        </w:tc>
        <w:tc>
          <w:tcPr>
            <w:tcW w:w="2665"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Kombinē un sastiprina dažādus materiālus, tai skaitā dabas materiālus</w:t>
            </w: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50"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56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544"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bl>
    <w:p w:rsidR="003E4049" w:rsidRPr="003E4049" w:rsidRDefault="003E4049" w:rsidP="003E4049">
      <w:pPr>
        <w:spacing w:after="0" w:line="240" w:lineRule="auto"/>
        <w:rPr>
          <w:rFonts w:ascii="Times New Roman" w:eastAsia="Times New Roman" w:hAnsi="Times New Roman" w:cs="Times New Roman"/>
          <w:sz w:val="24"/>
          <w:szCs w:val="24"/>
          <w:lang w:eastAsia="lv-LV"/>
        </w:rPr>
      </w:pPr>
    </w:p>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xml:space="preserve">6.6. Secinājumi un novērojumi </w:t>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p>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p>
    <w:p w:rsidR="003E4049" w:rsidRPr="003E4049" w:rsidRDefault="003E4049" w:rsidP="003E4049">
      <w:pPr>
        <w:spacing w:after="0" w:line="240" w:lineRule="auto"/>
        <w:jc w:val="center"/>
        <w:rPr>
          <w:rFonts w:ascii="Times New Roman" w:eastAsia="Times New Roman" w:hAnsi="Times New Roman" w:cs="Times New Roman"/>
          <w:b/>
          <w:sz w:val="24"/>
          <w:szCs w:val="24"/>
          <w:lang w:eastAsia="lv-LV"/>
        </w:rPr>
      </w:pPr>
      <w:r w:rsidRPr="003E4049">
        <w:rPr>
          <w:rFonts w:ascii="Times New Roman" w:eastAsia="Times New Roman" w:hAnsi="Times New Roman" w:cs="Times New Roman"/>
          <w:b/>
          <w:sz w:val="24"/>
          <w:szCs w:val="24"/>
          <w:lang w:eastAsia="lv-LV"/>
        </w:rPr>
        <w:t>7. Veselības un fiziskās aktivitātes mācību joma</w:t>
      </w:r>
    </w:p>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51"/>
        <w:gridCol w:w="737"/>
        <w:gridCol w:w="847"/>
        <w:gridCol w:w="815"/>
        <w:gridCol w:w="3372"/>
      </w:tblGrid>
      <w:tr w:rsidR="003E4049" w:rsidRPr="003E4049" w:rsidTr="003E4049">
        <w:tc>
          <w:tcPr>
            <w:tcW w:w="709" w:type="dxa"/>
            <w:vMerge w:val="restart"/>
            <w:vAlign w:val="center"/>
          </w:tcPr>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Nr.</w:t>
            </w:r>
          </w:p>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 k.</w:t>
            </w:r>
          </w:p>
        </w:tc>
        <w:tc>
          <w:tcPr>
            <w:tcW w:w="2451" w:type="dxa"/>
            <w:vMerge w:val="restart"/>
            <w:shd w:val="clear" w:color="auto" w:fill="auto"/>
            <w:vAlign w:val="center"/>
          </w:tcPr>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xml:space="preserve">Izglītojamā zināšanas, izpratne un </w:t>
            </w:r>
            <w:proofErr w:type="spellStart"/>
            <w:r w:rsidRPr="003E4049">
              <w:rPr>
                <w:rFonts w:ascii="Times New Roman" w:eastAsia="Times New Roman" w:hAnsi="Times New Roman" w:cs="Times New Roman"/>
                <w:sz w:val="24"/>
                <w:szCs w:val="24"/>
                <w:lang w:eastAsia="lv-LV"/>
              </w:rPr>
              <w:t>pamatprasmes</w:t>
            </w:r>
            <w:proofErr w:type="spellEnd"/>
          </w:p>
        </w:tc>
        <w:tc>
          <w:tcPr>
            <w:tcW w:w="2399" w:type="dxa"/>
            <w:gridSpan w:val="3"/>
            <w:shd w:val="clear" w:color="auto" w:fill="auto"/>
            <w:vAlign w:val="center"/>
          </w:tcPr>
          <w:p w:rsidR="003E4049" w:rsidRPr="003E4049" w:rsidRDefault="003E4049" w:rsidP="003E4049">
            <w:pPr>
              <w:spacing w:after="0" w:line="240" w:lineRule="auto"/>
              <w:ind w:left="-42"/>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Vērtējums</w:t>
            </w:r>
          </w:p>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(atzīmēt atbilstošo)</w:t>
            </w:r>
          </w:p>
        </w:tc>
        <w:tc>
          <w:tcPr>
            <w:tcW w:w="3372" w:type="dxa"/>
            <w:vMerge w:val="restart"/>
            <w:shd w:val="clear" w:color="auto" w:fill="auto"/>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Pedagoga darbība</w:t>
            </w:r>
          </w:p>
        </w:tc>
      </w:tr>
      <w:tr w:rsidR="003E4049" w:rsidRPr="003E4049" w:rsidTr="003E4049">
        <w:tc>
          <w:tcPr>
            <w:tcW w:w="709" w:type="dxa"/>
            <w:vMerge/>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c>
          <w:tcPr>
            <w:tcW w:w="2451" w:type="dxa"/>
            <w:vMerge/>
            <w:shd w:val="clear" w:color="auto" w:fill="auto"/>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c>
          <w:tcPr>
            <w:tcW w:w="737" w:type="dxa"/>
            <w:shd w:val="clear" w:color="auto" w:fill="auto"/>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jā</w:t>
            </w:r>
          </w:p>
        </w:tc>
        <w:tc>
          <w:tcPr>
            <w:tcW w:w="847" w:type="dxa"/>
            <w:shd w:val="clear" w:color="auto" w:fill="auto"/>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daļēji</w:t>
            </w:r>
          </w:p>
        </w:tc>
        <w:tc>
          <w:tcPr>
            <w:tcW w:w="815" w:type="dxa"/>
            <w:shd w:val="clear" w:color="auto" w:fill="auto"/>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nē</w:t>
            </w:r>
          </w:p>
        </w:tc>
        <w:tc>
          <w:tcPr>
            <w:tcW w:w="3372" w:type="dxa"/>
            <w:vMerge/>
            <w:shd w:val="clear" w:color="auto" w:fill="auto"/>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709"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7.1.</w:t>
            </w:r>
          </w:p>
        </w:tc>
        <w:tc>
          <w:tcPr>
            <w:tcW w:w="2451"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Iesaistās kustību rotaļās telpās un ārā</w:t>
            </w:r>
          </w:p>
        </w:tc>
        <w:tc>
          <w:tcPr>
            <w:tcW w:w="73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4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15"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372" w:type="dxa"/>
            <w:vMerge w:val="restart"/>
            <w:shd w:val="clear" w:color="auto" w:fill="auto"/>
          </w:tcPr>
          <w:p w:rsidR="003E4049" w:rsidRPr="003E4049" w:rsidRDefault="003E4049" w:rsidP="003E4049">
            <w:pPr>
              <w:spacing w:after="0" w:line="240" w:lineRule="auto"/>
              <w:rPr>
                <w:rFonts w:ascii="Times New Roman" w:eastAsia="Times New Roman" w:hAnsi="Times New Roman" w:cs="Times New Roman"/>
                <w:b/>
                <w:sz w:val="24"/>
                <w:szCs w:val="24"/>
                <w:lang w:eastAsia="lv-LV"/>
              </w:rPr>
            </w:pPr>
            <w:r w:rsidRPr="003E4049">
              <w:rPr>
                <w:rFonts w:ascii="Times New Roman" w:eastAsia="Times New Roman" w:hAnsi="Times New Roman" w:cs="Times New Roman"/>
                <w:sz w:val="24"/>
                <w:szCs w:val="24"/>
                <w:lang w:eastAsia="lv-LV"/>
              </w:rPr>
              <w:t>Pedagogs aicina izglītojamo iesaistīties kustību rotaļās, drošā vidē veikt pārvietošanos, šķēršļu un priekšmetu pārvietošanas uzdevumus.</w:t>
            </w:r>
          </w:p>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xml:space="preserve">Pedagogs izvērtē izglītojamā zināšanas, izpratni un </w:t>
            </w:r>
            <w:proofErr w:type="spellStart"/>
            <w:r w:rsidRPr="003E4049">
              <w:rPr>
                <w:rFonts w:ascii="Times New Roman" w:eastAsia="Times New Roman" w:hAnsi="Times New Roman" w:cs="Times New Roman"/>
                <w:sz w:val="24"/>
                <w:szCs w:val="24"/>
                <w:lang w:eastAsia="lv-LV"/>
              </w:rPr>
              <w:t>pamatprasmes</w:t>
            </w:r>
            <w:proofErr w:type="spellEnd"/>
            <w:r w:rsidRPr="003E4049">
              <w:rPr>
                <w:rFonts w:ascii="Times New Roman" w:eastAsia="Times New Roman" w:hAnsi="Times New Roman" w:cs="Times New Roman"/>
                <w:sz w:val="24"/>
                <w:szCs w:val="24"/>
                <w:lang w:eastAsia="lv-LV"/>
              </w:rPr>
              <w:t>, pamatojoties uz pedagoģiskajiem novērojumiem</w:t>
            </w:r>
          </w:p>
        </w:tc>
      </w:tr>
      <w:tr w:rsidR="003E4049" w:rsidRPr="003E4049" w:rsidTr="003E4049">
        <w:tc>
          <w:tcPr>
            <w:tcW w:w="709"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7.2.</w:t>
            </w:r>
          </w:p>
        </w:tc>
        <w:tc>
          <w:tcPr>
            <w:tcW w:w="2451" w:type="dxa"/>
            <w:shd w:val="clear" w:color="auto" w:fill="auto"/>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Pārvietojas dažādās vidēs atbilstoši nosacījumiem</w:t>
            </w:r>
          </w:p>
        </w:tc>
        <w:tc>
          <w:tcPr>
            <w:tcW w:w="73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4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15"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372"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709"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7.3.</w:t>
            </w:r>
          </w:p>
        </w:tc>
        <w:tc>
          <w:tcPr>
            <w:tcW w:w="2451" w:type="dxa"/>
            <w:shd w:val="clear" w:color="auto" w:fill="auto"/>
          </w:tcPr>
          <w:p w:rsidR="003E4049" w:rsidRPr="003E4049" w:rsidRDefault="003E4049" w:rsidP="003E404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Pārvar šķēršļus dažādos veidos un sev piemērotā tempā</w:t>
            </w:r>
          </w:p>
        </w:tc>
        <w:tc>
          <w:tcPr>
            <w:tcW w:w="73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4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15"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372"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709"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7.4.</w:t>
            </w:r>
          </w:p>
        </w:tc>
        <w:tc>
          <w:tcPr>
            <w:tcW w:w="2451" w:type="dxa"/>
            <w:shd w:val="clear" w:color="auto" w:fill="auto"/>
          </w:tcPr>
          <w:p w:rsidR="003E4049" w:rsidRPr="003E4049" w:rsidRDefault="003E4049" w:rsidP="003E404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Notur līdzsvaru</w:t>
            </w:r>
          </w:p>
        </w:tc>
        <w:tc>
          <w:tcPr>
            <w:tcW w:w="73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4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15"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372"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709" w:type="dxa"/>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7.5.</w:t>
            </w:r>
          </w:p>
        </w:tc>
        <w:tc>
          <w:tcPr>
            <w:tcW w:w="2451" w:type="dxa"/>
            <w:shd w:val="clear" w:color="auto" w:fill="auto"/>
          </w:tcPr>
          <w:p w:rsidR="003E4049" w:rsidRPr="003E4049" w:rsidRDefault="003E4049" w:rsidP="003E4049">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lv-LV"/>
              </w:rPr>
            </w:pPr>
            <w:r w:rsidRPr="003E4049">
              <w:rPr>
                <w:rFonts w:ascii="Times New Roman" w:eastAsia="Times New Roman" w:hAnsi="Times New Roman" w:cs="Times New Roman"/>
                <w:color w:val="000000"/>
                <w:sz w:val="24"/>
                <w:szCs w:val="24"/>
                <w:lang w:eastAsia="lv-LV"/>
              </w:rPr>
              <w:t>Ikdienā ievēro personīgo higiēnu</w:t>
            </w:r>
          </w:p>
        </w:tc>
        <w:tc>
          <w:tcPr>
            <w:tcW w:w="73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47"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815" w:type="dxa"/>
            <w:shd w:val="clear" w:color="auto" w:fill="auto"/>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tc>
        <w:tc>
          <w:tcPr>
            <w:tcW w:w="3372" w:type="dxa"/>
            <w:vMerge/>
            <w:shd w:val="clear" w:color="auto" w:fill="auto"/>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bl>
    <w:p w:rsidR="003E4049" w:rsidRPr="003E4049" w:rsidRDefault="003E4049" w:rsidP="003E4049">
      <w:pPr>
        <w:spacing w:after="0" w:line="240" w:lineRule="auto"/>
        <w:rPr>
          <w:rFonts w:ascii="Times New Roman" w:eastAsia="Times New Roman" w:hAnsi="Times New Roman" w:cs="Times New Roman"/>
          <w:sz w:val="24"/>
          <w:szCs w:val="24"/>
          <w:lang w:eastAsia="lv-LV"/>
        </w:rPr>
      </w:pPr>
    </w:p>
    <w:p w:rsidR="003E4049" w:rsidRPr="003E4049" w:rsidRDefault="003E4049" w:rsidP="003E4049">
      <w:pPr>
        <w:spacing w:after="0" w:line="240" w:lineRule="auto"/>
        <w:rPr>
          <w:rFonts w:ascii="Times New Roman" w:eastAsia="Times New Roman" w:hAnsi="Times New Roman" w:cs="Times New Roman"/>
          <w:sz w:val="24"/>
          <w:szCs w:val="24"/>
          <w:u w:val="single"/>
          <w:lang w:eastAsia="lv-LV"/>
        </w:rPr>
      </w:pPr>
      <w:r w:rsidRPr="003E4049">
        <w:rPr>
          <w:rFonts w:ascii="Times New Roman" w:eastAsia="Times New Roman" w:hAnsi="Times New Roman" w:cs="Times New Roman"/>
          <w:sz w:val="24"/>
          <w:szCs w:val="24"/>
          <w:lang w:eastAsia="lv-LV"/>
        </w:rPr>
        <w:t xml:space="preserve">7.6. Secinājumi un novērojumi </w:t>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p>
    <w:p w:rsidR="003E4049" w:rsidRPr="003E4049" w:rsidRDefault="003E4049" w:rsidP="003E4049">
      <w:pPr>
        <w:spacing w:after="0" w:line="240" w:lineRule="auto"/>
        <w:rPr>
          <w:rFonts w:ascii="Times New Roman" w:eastAsia="Times New Roman" w:hAnsi="Times New Roman" w:cs="Times New Roman"/>
          <w:sz w:val="24"/>
          <w:szCs w:val="24"/>
          <w:lang w:eastAsia="lv-LV"/>
        </w:rPr>
      </w:pPr>
    </w:p>
    <w:p w:rsidR="003E4049" w:rsidRPr="003E4049" w:rsidRDefault="003E4049" w:rsidP="003E4049">
      <w:pPr>
        <w:spacing w:after="0" w:line="240" w:lineRule="auto"/>
        <w:jc w:val="center"/>
        <w:rPr>
          <w:rFonts w:ascii="Times New Roman" w:eastAsia="Times New Roman" w:hAnsi="Times New Roman" w:cs="Times New Roman"/>
          <w:b/>
          <w:sz w:val="24"/>
          <w:szCs w:val="24"/>
          <w:lang w:eastAsia="lv-LV"/>
        </w:rPr>
      </w:pPr>
      <w:r w:rsidRPr="003E4049">
        <w:rPr>
          <w:rFonts w:ascii="Times New Roman" w:eastAsia="Times New Roman" w:hAnsi="Times New Roman" w:cs="Times New Roman"/>
          <w:b/>
          <w:sz w:val="24"/>
          <w:szCs w:val="24"/>
          <w:lang w:eastAsia="lv-LV"/>
        </w:rPr>
        <w:t>8. Novērojumi par izglītojamā uzvedību ikdienā</w:t>
      </w:r>
    </w:p>
    <w:p w:rsidR="003E4049" w:rsidRPr="003E4049" w:rsidRDefault="003E4049" w:rsidP="003E4049">
      <w:pPr>
        <w:spacing w:after="0" w:line="240" w:lineRule="auto"/>
        <w:jc w:val="center"/>
        <w:rPr>
          <w:rFonts w:ascii="Times New Roman" w:eastAsia="Times New Roman" w:hAnsi="Times New Roman" w:cs="Times New Roman"/>
          <w:b/>
          <w:sz w:val="24"/>
          <w:szCs w:val="24"/>
          <w:lang w:eastAsia="lv-LV"/>
        </w:rPr>
      </w:pPr>
    </w:p>
    <w:tbl>
      <w:tblPr>
        <w:tblW w:w="9189" w:type="dxa"/>
        <w:tblLayout w:type="fixed"/>
        <w:tblLook w:val="0400" w:firstRow="0" w:lastRow="0" w:firstColumn="0" w:lastColumn="0" w:noHBand="0" w:noVBand="1"/>
      </w:tblPr>
      <w:tblGrid>
        <w:gridCol w:w="817"/>
        <w:gridCol w:w="2245"/>
        <w:gridCol w:w="1157"/>
        <w:gridCol w:w="1559"/>
        <w:gridCol w:w="1560"/>
        <w:gridCol w:w="1851"/>
      </w:tblGrid>
      <w:tr w:rsidR="003E4049" w:rsidRPr="003E4049" w:rsidTr="003E4049">
        <w:trPr>
          <w:trHeight w:val="562"/>
        </w:trPr>
        <w:tc>
          <w:tcPr>
            <w:tcW w:w="81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Nr.</w:t>
            </w:r>
          </w:p>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 k.</w:t>
            </w:r>
          </w:p>
        </w:tc>
        <w:tc>
          <w:tcPr>
            <w:tcW w:w="2245"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Uzvedības novērojumi</w:t>
            </w:r>
          </w:p>
        </w:tc>
        <w:tc>
          <w:tcPr>
            <w:tcW w:w="427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Vērtējums</w:t>
            </w:r>
          </w:p>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(atzīmēt atbilstošo, salīdzinot šo bērnu ar citiem bērniem viņa grupā)</w:t>
            </w:r>
          </w:p>
        </w:tc>
        <w:tc>
          <w:tcPr>
            <w:tcW w:w="185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Pedagoga darbība</w:t>
            </w:r>
          </w:p>
        </w:tc>
      </w:tr>
      <w:tr w:rsidR="003E4049" w:rsidRPr="003E4049" w:rsidTr="003E4049">
        <w:tc>
          <w:tcPr>
            <w:tcW w:w="817"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c>
          <w:tcPr>
            <w:tcW w:w="2245" w:type="dxa"/>
            <w:vMerge/>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c>
          <w:tcPr>
            <w:tcW w:w="115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neatbilst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daļēji vai dažreiz atbilst</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E4049" w:rsidRPr="003E4049" w:rsidRDefault="003E4049" w:rsidP="003E4049">
            <w:pPr>
              <w:spacing w:after="0" w:line="240" w:lineRule="auto"/>
              <w:jc w:val="center"/>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pilnībā vai bieži atbilst</w:t>
            </w:r>
          </w:p>
        </w:tc>
        <w:tc>
          <w:tcPr>
            <w:tcW w:w="1851" w:type="dxa"/>
            <w:vMerge/>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8.1.</w:t>
            </w:r>
          </w:p>
        </w:tc>
        <w:tc>
          <w:tcPr>
            <w:tcW w:w="2245" w:type="dxa"/>
            <w:tcBorders>
              <w:top w:val="nil"/>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Labprāt dalās ar citiem bērniem</w:t>
            </w: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851" w:type="dxa"/>
            <w:vMerge w:val="restart"/>
            <w:tcBorders>
              <w:top w:val="nil"/>
              <w:left w:val="nil"/>
              <w:right w:val="single" w:sz="8" w:space="0" w:color="000000"/>
            </w:tcBorders>
            <w:tcMar>
              <w:top w:w="0" w:type="dxa"/>
              <w:left w:w="108" w:type="dxa"/>
              <w:bottom w:w="0" w:type="dxa"/>
              <w:right w:w="108" w:type="dxa"/>
            </w:tcMar>
          </w:tcPr>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Pedagogs izvērtē izglītojamā uzvedību, pamatojoties uz pedagoģiskajiem novērojumiem</w:t>
            </w:r>
          </w:p>
        </w:tc>
      </w:tr>
      <w:tr w:rsidR="003E4049" w:rsidRPr="003E4049" w:rsidTr="003E4049">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8.2.</w:t>
            </w:r>
          </w:p>
        </w:tc>
        <w:tc>
          <w:tcPr>
            <w:tcW w:w="2245" w:type="dxa"/>
            <w:tcBorders>
              <w:top w:val="nil"/>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Drīzāk vientuļnieks, mēdz spēlēties vienatnē</w:t>
            </w: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851" w:type="dxa"/>
            <w:vMerge/>
            <w:tcBorders>
              <w:left w:val="nil"/>
              <w:right w:val="single" w:sz="8" w:space="0" w:color="000000"/>
            </w:tcBorders>
            <w:tcMar>
              <w:top w:w="0" w:type="dxa"/>
              <w:left w:w="108" w:type="dxa"/>
              <w:bottom w:w="0" w:type="dxa"/>
              <w:right w:w="108" w:type="dxa"/>
            </w:tcMa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8.3.</w:t>
            </w:r>
          </w:p>
        </w:tc>
        <w:tc>
          <w:tcPr>
            <w:tcW w:w="2245" w:type="dxa"/>
            <w:tcBorders>
              <w:top w:val="nil"/>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xml:space="preserve">Viegli novērst uzmanību, nenoturīgas </w:t>
            </w:r>
            <w:r w:rsidRPr="003E4049">
              <w:rPr>
                <w:rFonts w:ascii="Times New Roman" w:eastAsia="Times New Roman" w:hAnsi="Times New Roman" w:cs="Times New Roman"/>
                <w:sz w:val="24"/>
                <w:szCs w:val="24"/>
                <w:lang w:eastAsia="lv-LV"/>
              </w:rPr>
              <w:lastRenderedPageBreak/>
              <w:t>koncentrēšanās spējas</w:t>
            </w: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lastRenderedPageBreak/>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851" w:type="dxa"/>
            <w:vMerge/>
            <w:tcBorders>
              <w:left w:val="nil"/>
              <w:right w:val="single" w:sz="8" w:space="0" w:color="000000"/>
            </w:tcBorders>
            <w:tcMar>
              <w:top w:w="0" w:type="dxa"/>
              <w:left w:w="108" w:type="dxa"/>
              <w:bottom w:w="0" w:type="dxa"/>
              <w:right w:w="108" w:type="dxa"/>
            </w:tcMa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8.4.</w:t>
            </w:r>
          </w:p>
        </w:tc>
        <w:tc>
          <w:tcPr>
            <w:tcW w:w="2245" w:type="dxa"/>
            <w:tcBorders>
              <w:top w:val="nil"/>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Draudzīgs, izpalīdzīgs</w:t>
            </w: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851" w:type="dxa"/>
            <w:vMerge/>
            <w:tcBorders>
              <w:left w:val="nil"/>
              <w:right w:val="single" w:sz="8" w:space="0" w:color="000000"/>
            </w:tcBorders>
            <w:tcMar>
              <w:top w:w="0" w:type="dxa"/>
              <w:left w:w="108" w:type="dxa"/>
              <w:bottom w:w="0" w:type="dxa"/>
              <w:right w:w="108" w:type="dxa"/>
            </w:tcMa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8.5.</w:t>
            </w:r>
          </w:p>
        </w:tc>
        <w:tc>
          <w:tcPr>
            <w:tcW w:w="2245" w:type="dxa"/>
            <w:tcBorders>
              <w:top w:val="nil"/>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Neatbild, kad kāds ar viņu runā</w:t>
            </w:r>
          </w:p>
        </w:tc>
        <w:tc>
          <w:tcPr>
            <w:tcW w:w="1157" w:type="dxa"/>
            <w:tcBorders>
              <w:top w:val="nil"/>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560" w:type="dxa"/>
            <w:tcBorders>
              <w:top w:val="nil"/>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851" w:type="dxa"/>
            <w:vMerge/>
            <w:tcBorders>
              <w:left w:val="nil"/>
              <w:right w:val="single" w:sz="8" w:space="0" w:color="000000"/>
            </w:tcBorders>
            <w:tcMar>
              <w:top w:w="0" w:type="dxa"/>
              <w:left w:w="108" w:type="dxa"/>
              <w:bottom w:w="0" w:type="dxa"/>
              <w:right w:w="108" w:type="dxa"/>
            </w:tcMa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817"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8.6.</w:t>
            </w:r>
          </w:p>
        </w:tc>
        <w:tc>
          <w:tcPr>
            <w:tcW w:w="2245" w:type="dxa"/>
            <w:tcBorders>
              <w:top w:val="nil"/>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Nevar nosēdēt mierīgi, nemierīgs</w:t>
            </w:r>
          </w:p>
        </w:tc>
        <w:tc>
          <w:tcPr>
            <w:tcW w:w="1157" w:type="dxa"/>
            <w:tcBorders>
              <w:top w:val="nil"/>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559" w:type="dxa"/>
            <w:tcBorders>
              <w:top w:val="nil"/>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560" w:type="dxa"/>
            <w:tcBorders>
              <w:top w:val="nil"/>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851" w:type="dxa"/>
            <w:vMerge/>
            <w:tcBorders>
              <w:left w:val="nil"/>
              <w:right w:val="single" w:sz="8" w:space="0" w:color="000000"/>
            </w:tcBorders>
            <w:tcMar>
              <w:top w:w="0" w:type="dxa"/>
              <w:left w:w="108" w:type="dxa"/>
              <w:bottom w:w="0" w:type="dxa"/>
              <w:right w:w="108" w:type="dxa"/>
            </w:tcMa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817"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8.7.</w:t>
            </w:r>
          </w:p>
        </w:tc>
        <w:tc>
          <w:tcPr>
            <w:tcW w:w="2245"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Nespēj pagaidīt, vēlas visu tūlīt</w:t>
            </w:r>
          </w:p>
        </w:tc>
        <w:tc>
          <w:tcPr>
            <w:tcW w:w="1157"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559"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56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851" w:type="dxa"/>
            <w:vMerge/>
            <w:tcBorders>
              <w:left w:val="nil"/>
              <w:bottom w:val="single" w:sz="4" w:space="0" w:color="auto"/>
              <w:right w:val="single" w:sz="8" w:space="0" w:color="000000"/>
            </w:tcBorders>
            <w:tcMar>
              <w:top w:w="0" w:type="dxa"/>
              <w:left w:w="108" w:type="dxa"/>
              <w:bottom w:w="0" w:type="dxa"/>
              <w:right w:w="108" w:type="dxa"/>
            </w:tcMa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rPr>
          <w:trHeight w:val="525"/>
        </w:trPr>
        <w:tc>
          <w:tcPr>
            <w:tcW w:w="817" w:type="dxa"/>
            <w:tcBorders>
              <w:top w:val="single" w:sz="4" w:space="0" w:color="000000"/>
              <w:left w:val="single" w:sz="8" w:space="0" w:color="000000"/>
              <w:bottom w:val="single" w:sz="4" w:space="0" w:color="auto"/>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8.8.</w:t>
            </w:r>
          </w:p>
        </w:tc>
        <w:tc>
          <w:tcPr>
            <w:tcW w:w="2245" w:type="dxa"/>
            <w:tcBorders>
              <w:top w:val="single" w:sz="4" w:space="0" w:color="000000"/>
              <w:left w:val="nil"/>
              <w:bottom w:val="single" w:sz="4" w:space="0" w:color="auto"/>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Daudz raižu, bieži izskatās noraizējies</w:t>
            </w:r>
          </w:p>
        </w:tc>
        <w:tc>
          <w:tcPr>
            <w:tcW w:w="1157" w:type="dxa"/>
            <w:tcBorders>
              <w:top w:val="single" w:sz="4" w:space="0" w:color="000000"/>
              <w:left w:val="nil"/>
              <w:bottom w:val="single" w:sz="4" w:space="0" w:color="auto"/>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559" w:type="dxa"/>
            <w:tcBorders>
              <w:top w:val="single" w:sz="4" w:space="0" w:color="000000"/>
              <w:left w:val="nil"/>
              <w:bottom w:val="single" w:sz="4" w:space="0" w:color="auto"/>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560" w:type="dxa"/>
            <w:tcBorders>
              <w:top w:val="single" w:sz="4" w:space="0" w:color="000000"/>
              <w:left w:val="nil"/>
              <w:bottom w:val="single" w:sz="4" w:space="0" w:color="auto"/>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w:t>
            </w:r>
          </w:p>
        </w:tc>
        <w:tc>
          <w:tcPr>
            <w:tcW w:w="1851" w:type="dxa"/>
            <w:vMerge/>
            <w:tcBorders>
              <w:top w:val="single" w:sz="4" w:space="0" w:color="auto"/>
              <w:left w:val="nil"/>
              <w:bottom w:val="single" w:sz="4" w:space="0" w:color="auto"/>
              <w:right w:val="single" w:sz="8" w:space="0" w:color="000000"/>
            </w:tcBorders>
            <w:tcMar>
              <w:top w:w="0" w:type="dxa"/>
              <w:left w:w="108" w:type="dxa"/>
              <w:bottom w:w="0" w:type="dxa"/>
              <w:right w:w="108" w:type="dxa"/>
            </w:tcMar>
          </w:tcPr>
          <w:p w:rsidR="003E4049" w:rsidRPr="003E4049" w:rsidRDefault="003E4049" w:rsidP="003E404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eastAsia="lv-LV"/>
              </w:rPr>
            </w:pPr>
          </w:p>
        </w:tc>
      </w:tr>
      <w:tr w:rsidR="003E4049" w:rsidRPr="003E4049" w:rsidTr="003E4049">
        <w:tc>
          <w:tcPr>
            <w:tcW w:w="817"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8.9.</w:t>
            </w:r>
          </w:p>
        </w:tc>
        <w:tc>
          <w:tcPr>
            <w:tcW w:w="2245"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Bieži ir dusmu lēkmes vai aizsvilstas</w:t>
            </w:r>
          </w:p>
        </w:tc>
        <w:tc>
          <w:tcPr>
            <w:tcW w:w="1157"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1559"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1560" w:type="dxa"/>
            <w:tcBorders>
              <w:top w:val="single" w:sz="4" w:space="0" w:color="auto"/>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1851" w:type="dxa"/>
            <w:tcBorders>
              <w:top w:val="single" w:sz="4" w:space="0" w:color="auto"/>
              <w:left w:val="nil"/>
              <w:bottom w:val="nil"/>
              <w:right w:val="single" w:sz="8" w:space="0" w:color="000000"/>
            </w:tcBorders>
            <w:vAlign w:val="cente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r>
      <w:tr w:rsidR="003E4049" w:rsidRPr="003E4049" w:rsidTr="003E4049">
        <w:tc>
          <w:tcPr>
            <w:tcW w:w="817"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8.10.</w:t>
            </w:r>
          </w:p>
        </w:tc>
        <w:tc>
          <w:tcPr>
            <w:tcW w:w="2245"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Bieži kaujas ar citiem bērniem vai dara tiem pāri</w:t>
            </w:r>
          </w:p>
        </w:tc>
        <w:tc>
          <w:tcPr>
            <w:tcW w:w="1157"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1559"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156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1851" w:type="dxa"/>
            <w:tcBorders>
              <w:top w:val="nil"/>
              <w:left w:val="nil"/>
              <w:bottom w:val="nil"/>
              <w:right w:val="single" w:sz="8" w:space="0" w:color="000000"/>
            </w:tcBorders>
            <w:vAlign w:val="cente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r>
      <w:tr w:rsidR="003E4049" w:rsidRPr="003E4049" w:rsidTr="003E4049">
        <w:tc>
          <w:tcPr>
            <w:tcW w:w="817"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8.11.</w:t>
            </w:r>
          </w:p>
        </w:tc>
        <w:tc>
          <w:tcPr>
            <w:tcW w:w="2245"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 xml:space="preserve">Ņem vērā citu cilvēku jūtas </w:t>
            </w:r>
          </w:p>
        </w:tc>
        <w:tc>
          <w:tcPr>
            <w:tcW w:w="1157"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1559"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156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1851" w:type="dxa"/>
            <w:tcBorders>
              <w:top w:val="nil"/>
              <w:left w:val="nil"/>
              <w:bottom w:val="nil"/>
              <w:right w:val="single" w:sz="8" w:space="0" w:color="000000"/>
            </w:tcBorders>
            <w:vAlign w:val="cente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r>
      <w:tr w:rsidR="003E4049" w:rsidRPr="003E4049" w:rsidTr="003E4049">
        <w:tc>
          <w:tcPr>
            <w:tcW w:w="817"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8.12.</w:t>
            </w:r>
          </w:p>
        </w:tc>
        <w:tc>
          <w:tcPr>
            <w:tcW w:w="2245"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Parasti paklausīgs, dara to, ko liek pieaugušie</w:t>
            </w:r>
          </w:p>
        </w:tc>
        <w:tc>
          <w:tcPr>
            <w:tcW w:w="1157"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1559"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1560"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1851" w:type="dxa"/>
            <w:tcBorders>
              <w:top w:val="nil"/>
              <w:left w:val="nil"/>
              <w:bottom w:val="nil"/>
              <w:right w:val="single" w:sz="8" w:space="0" w:color="000000"/>
            </w:tcBorders>
            <w:vAlign w:val="cente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r>
      <w:tr w:rsidR="003E4049" w:rsidRPr="003E4049" w:rsidTr="003E4049">
        <w:tc>
          <w:tcPr>
            <w:tcW w:w="81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8.13.</w:t>
            </w:r>
          </w:p>
        </w:tc>
        <w:tc>
          <w:tcPr>
            <w:tcW w:w="2245"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Bieži ir nelaimīgs, nomākts vai raudulīgs</w:t>
            </w:r>
          </w:p>
        </w:tc>
        <w:tc>
          <w:tcPr>
            <w:tcW w:w="1157"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1559"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1560"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c>
          <w:tcPr>
            <w:tcW w:w="1851" w:type="dxa"/>
            <w:tcBorders>
              <w:top w:val="nil"/>
              <w:left w:val="nil"/>
              <w:bottom w:val="single" w:sz="8" w:space="0" w:color="000000"/>
              <w:right w:val="single" w:sz="8" w:space="0" w:color="000000"/>
            </w:tcBorders>
            <w:vAlign w:val="center"/>
          </w:tcPr>
          <w:p w:rsidR="003E4049" w:rsidRPr="003E4049" w:rsidRDefault="003E4049" w:rsidP="003E4049">
            <w:pPr>
              <w:spacing w:after="0" w:line="240" w:lineRule="auto"/>
              <w:rPr>
                <w:rFonts w:ascii="Times New Roman" w:eastAsia="Times New Roman" w:hAnsi="Times New Roman" w:cs="Times New Roman"/>
                <w:sz w:val="24"/>
                <w:szCs w:val="24"/>
                <w:lang w:eastAsia="lv-LV"/>
              </w:rPr>
            </w:pPr>
          </w:p>
        </w:tc>
      </w:tr>
    </w:tbl>
    <w:p w:rsidR="003E4049" w:rsidRPr="003E4049" w:rsidRDefault="003E4049" w:rsidP="003E4049">
      <w:pPr>
        <w:spacing w:after="0" w:line="240" w:lineRule="auto"/>
        <w:rPr>
          <w:rFonts w:ascii="Times New Roman" w:eastAsia="Times New Roman" w:hAnsi="Times New Roman" w:cs="Times New Roman"/>
          <w:sz w:val="24"/>
          <w:szCs w:val="24"/>
          <w:lang w:eastAsia="lv-LV"/>
        </w:rPr>
      </w:pPr>
    </w:p>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8.14. Citas izglītojamam raksturīgas uzvedības izpausmes ikdienā (ja nepieciešams)</w:t>
      </w:r>
    </w:p>
    <w:p w:rsidR="003E4049" w:rsidRPr="003E4049" w:rsidRDefault="003E4049" w:rsidP="003E4049">
      <w:pPr>
        <w:spacing w:after="0" w:line="240" w:lineRule="auto"/>
        <w:rPr>
          <w:rFonts w:ascii="Times New Roman" w:eastAsia="Times New Roman" w:hAnsi="Times New Roman" w:cs="Times New Roman"/>
          <w:sz w:val="24"/>
          <w:szCs w:val="24"/>
          <w:u w:val="single"/>
          <w:lang w:eastAsia="lv-LV"/>
        </w:rPr>
      </w:pP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p>
    <w:p w:rsidR="003E4049" w:rsidRPr="003E4049" w:rsidRDefault="003E4049" w:rsidP="003E4049">
      <w:pPr>
        <w:spacing w:after="0" w:line="240" w:lineRule="auto"/>
        <w:rPr>
          <w:rFonts w:ascii="Times New Roman" w:eastAsia="Times New Roman" w:hAnsi="Times New Roman" w:cs="Times New Roman"/>
          <w:sz w:val="24"/>
          <w:szCs w:val="24"/>
          <w:lang w:eastAsia="lv-LV"/>
        </w:rPr>
      </w:pPr>
    </w:p>
    <w:p w:rsidR="003E4049" w:rsidRPr="003E4049" w:rsidRDefault="003E4049" w:rsidP="003E4049">
      <w:pPr>
        <w:spacing w:after="0" w:line="240" w:lineRule="auto"/>
        <w:rPr>
          <w:rFonts w:ascii="Times New Roman" w:eastAsia="Times New Roman" w:hAnsi="Times New Roman" w:cs="Times New Roman"/>
          <w:sz w:val="24"/>
          <w:szCs w:val="24"/>
          <w:u w:val="single"/>
          <w:lang w:eastAsia="lv-LV"/>
        </w:rPr>
      </w:pPr>
      <w:r w:rsidRPr="003E4049">
        <w:rPr>
          <w:rFonts w:ascii="Times New Roman" w:eastAsia="Times New Roman" w:hAnsi="Times New Roman" w:cs="Times New Roman"/>
          <w:sz w:val="24"/>
          <w:szCs w:val="24"/>
          <w:lang w:eastAsia="lv-LV"/>
        </w:rPr>
        <w:t xml:space="preserve">8.15. Secinājumi un novērojumi </w:t>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p>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p w:rsidR="003E4049" w:rsidRPr="003E4049" w:rsidRDefault="003E4049" w:rsidP="003E4049">
      <w:pPr>
        <w:spacing w:after="0" w:line="240" w:lineRule="auto"/>
        <w:jc w:val="center"/>
        <w:rPr>
          <w:rFonts w:ascii="Times New Roman" w:eastAsia="Times New Roman" w:hAnsi="Times New Roman" w:cs="Times New Roman"/>
          <w:b/>
          <w:sz w:val="24"/>
          <w:szCs w:val="24"/>
          <w:lang w:eastAsia="lv-LV"/>
        </w:rPr>
      </w:pPr>
      <w:r w:rsidRPr="003E4049">
        <w:rPr>
          <w:rFonts w:ascii="Times New Roman" w:eastAsia="Times New Roman" w:hAnsi="Times New Roman" w:cs="Times New Roman"/>
          <w:b/>
          <w:sz w:val="24"/>
          <w:szCs w:val="24"/>
          <w:lang w:eastAsia="lv-LV"/>
        </w:rPr>
        <w:t>9. Ieteikumi</w:t>
      </w:r>
    </w:p>
    <w:p w:rsidR="003E4049" w:rsidRPr="003E4049" w:rsidRDefault="003E4049" w:rsidP="003E4049">
      <w:pPr>
        <w:spacing w:after="0" w:line="240" w:lineRule="auto"/>
        <w:jc w:val="both"/>
        <w:rPr>
          <w:rFonts w:ascii="Times New Roman" w:eastAsia="Times New Roman" w:hAnsi="Times New Roman" w:cs="Times New Roman"/>
          <w:sz w:val="24"/>
          <w:szCs w:val="24"/>
          <w:lang w:eastAsia="lv-LV"/>
        </w:rPr>
      </w:pPr>
    </w:p>
    <w:p w:rsidR="003E4049" w:rsidRPr="003E4049" w:rsidRDefault="003E4049" w:rsidP="003E4049">
      <w:pPr>
        <w:spacing w:after="0" w:line="240" w:lineRule="auto"/>
        <w:rPr>
          <w:rFonts w:ascii="Times New Roman" w:eastAsia="Times New Roman" w:hAnsi="Times New Roman" w:cs="Times New Roman"/>
          <w:sz w:val="24"/>
          <w:szCs w:val="24"/>
          <w:u w:val="single"/>
          <w:lang w:eastAsia="lv-LV"/>
        </w:rPr>
      </w:pPr>
      <w:r w:rsidRPr="003E4049">
        <w:rPr>
          <w:rFonts w:ascii="Times New Roman" w:eastAsia="Times New Roman" w:hAnsi="Times New Roman" w:cs="Times New Roman"/>
          <w:sz w:val="24"/>
          <w:szCs w:val="24"/>
          <w:lang w:eastAsia="lv-LV"/>
        </w:rPr>
        <w:t xml:space="preserve">9.1. Izglītojamā stiprās un vājās puses (ko izglītojamais prot un dara ar prieku, jomas, kurās nepieciešams atbalsts) </w:t>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p>
    <w:p w:rsidR="003E4049" w:rsidRPr="003E4049" w:rsidRDefault="003E4049" w:rsidP="003E4049">
      <w:pPr>
        <w:spacing w:after="0" w:line="240" w:lineRule="auto"/>
        <w:jc w:val="both"/>
        <w:rPr>
          <w:rFonts w:ascii="Times New Roman" w:eastAsia="Times New Roman" w:hAnsi="Times New Roman" w:cs="Times New Roman"/>
          <w:sz w:val="18"/>
          <w:szCs w:val="18"/>
          <w:lang w:eastAsia="lv-LV"/>
        </w:rPr>
      </w:pPr>
      <w:r w:rsidRPr="003E4049">
        <w:rPr>
          <w:rFonts w:ascii="Times New Roman" w:eastAsia="Times New Roman" w:hAnsi="Times New Roman" w:cs="Times New Roman"/>
          <w:sz w:val="18"/>
          <w:szCs w:val="18"/>
          <w:lang w:eastAsia="lv-LV"/>
        </w:rPr>
        <w:t>9.2. Ieteikums par to, vai izglītojamam nepieciešams Ministru kabineta 2019. gada 19. novembra noteikumos Nr. 556 "Prasības vispārējās izglītības iestādēm, lai to īstenotajās izglītības programmās uzņemtu izglītojamos ar speciālām vajadzībām" noteiktais izglītības iestādes atbalsta speciālista atzinums (atzīmēt atbilstošo):</w:t>
      </w:r>
    </w:p>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noProof/>
          <w:sz w:val="24"/>
          <w:szCs w:val="24"/>
          <w:lang w:eastAsia="lv-LV"/>
        </w:rPr>
        <w:drawing>
          <wp:inline distT="0" distB="0" distL="0" distR="0" wp14:anchorId="30B3F4A7" wp14:editId="02BD6B86">
            <wp:extent cx="205740" cy="205740"/>
            <wp:effectExtent l="0" t="0" r="3810" b="3810"/>
            <wp:docPr id="1" name="Attēls 1" descr="KVADR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ADRA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E4049">
        <w:rPr>
          <w:rFonts w:ascii="Times New Roman" w:eastAsia="Times New Roman" w:hAnsi="Times New Roman" w:cs="Times New Roman"/>
          <w:sz w:val="24"/>
          <w:szCs w:val="24"/>
          <w:lang w:eastAsia="lv-LV"/>
        </w:rPr>
        <w:t xml:space="preserve"> ir nepieciešams atbalsta speciālista atzinums</w:t>
      </w:r>
    </w:p>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noProof/>
          <w:sz w:val="24"/>
          <w:szCs w:val="24"/>
          <w:lang w:eastAsia="lv-LV"/>
        </w:rPr>
        <w:drawing>
          <wp:inline distT="0" distB="0" distL="0" distR="0" wp14:anchorId="37D29C08" wp14:editId="25B89E6A">
            <wp:extent cx="205740" cy="205740"/>
            <wp:effectExtent l="0" t="0" r="3810" b="3810"/>
            <wp:docPr id="2" name="Attēls 2" descr="KVADR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VADRA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3E4049">
        <w:rPr>
          <w:rFonts w:ascii="Times New Roman" w:eastAsia="Times New Roman" w:hAnsi="Times New Roman" w:cs="Times New Roman"/>
          <w:sz w:val="24"/>
          <w:szCs w:val="24"/>
          <w:lang w:eastAsia="lv-LV"/>
        </w:rPr>
        <w:t xml:space="preserve"> nav nepieciešams atbalsta speciālista atzinums</w:t>
      </w:r>
    </w:p>
    <w:p w:rsidR="003E4049" w:rsidRPr="003E4049" w:rsidRDefault="003E4049" w:rsidP="003E4049">
      <w:pPr>
        <w:spacing w:after="0" w:line="240" w:lineRule="auto"/>
        <w:rPr>
          <w:rFonts w:ascii="Times New Roman" w:eastAsia="Times New Roman" w:hAnsi="Times New Roman" w:cs="Times New Roman"/>
          <w:sz w:val="24"/>
          <w:szCs w:val="24"/>
          <w:u w:val="single"/>
          <w:lang w:eastAsia="lv-LV"/>
        </w:rPr>
      </w:pPr>
    </w:p>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lastRenderedPageBreak/>
        <w:t>9.3. Citi ieteikumi (ja nepieciešams)</w:t>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lang w:eastAsia="lv-LV"/>
        </w:rPr>
        <w:tab/>
      </w:r>
      <w:r w:rsidRPr="003E4049">
        <w:rPr>
          <w:rFonts w:ascii="Times New Roman" w:eastAsia="Times New Roman" w:hAnsi="Times New Roman" w:cs="Times New Roman"/>
          <w:sz w:val="24"/>
          <w:szCs w:val="24"/>
          <w:lang w:eastAsia="lv-LV"/>
        </w:rPr>
        <w:tab/>
      </w:r>
      <w:r w:rsidRPr="003E4049">
        <w:rPr>
          <w:rFonts w:ascii="Times New Roman" w:eastAsia="Times New Roman" w:hAnsi="Times New Roman" w:cs="Times New Roman"/>
          <w:sz w:val="24"/>
          <w:szCs w:val="24"/>
          <w:lang w:eastAsia="lv-LV"/>
        </w:rPr>
        <w:tab/>
      </w:r>
      <w:r w:rsidRPr="003E4049">
        <w:rPr>
          <w:rFonts w:ascii="Times New Roman" w:eastAsia="Times New Roman" w:hAnsi="Times New Roman" w:cs="Times New Roman"/>
          <w:sz w:val="24"/>
          <w:szCs w:val="24"/>
          <w:lang w:eastAsia="lv-LV"/>
        </w:rPr>
        <w:tab/>
      </w:r>
      <w:r w:rsidRPr="003E4049">
        <w:rPr>
          <w:rFonts w:ascii="Times New Roman" w:eastAsia="Times New Roman" w:hAnsi="Times New Roman" w:cs="Times New Roman"/>
          <w:sz w:val="24"/>
          <w:szCs w:val="24"/>
          <w:lang w:eastAsia="lv-LV"/>
        </w:rPr>
        <w:tab/>
      </w:r>
      <w:r w:rsidRPr="003E4049">
        <w:rPr>
          <w:rFonts w:ascii="Times New Roman" w:eastAsia="Times New Roman" w:hAnsi="Times New Roman" w:cs="Times New Roman"/>
          <w:sz w:val="24"/>
          <w:szCs w:val="24"/>
          <w:lang w:eastAsia="lv-LV"/>
        </w:rPr>
        <w:tab/>
      </w:r>
      <w:r w:rsidRPr="003E4049">
        <w:rPr>
          <w:rFonts w:ascii="Times New Roman" w:eastAsia="Times New Roman" w:hAnsi="Times New Roman" w:cs="Times New Roman"/>
          <w:sz w:val="24"/>
          <w:szCs w:val="24"/>
          <w:lang w:eastAsia="lv-LV"/>
        </w:rPr>
        <w:tab/>
      </w:r>
      <w:r w:rsidRPr="003E4049">
        <w:rPr>
          <w:rFonts w:ascii="Times New Roman" w:eastAsia="Times New Roman" w:hAnsi="Times New Roman" w:cs="Times New Roman"/>
          <w:sz w:val="24"/>
          <w:szCs w:val="24"/>
          <w:lang w:eastAsia="lv-LV"/>
        </w:rPr>
        <w:tab/>
      </w:r>
      <w:r w:rsidRPr="003E4049">
        <w:rPr>
          <w:rFonts w:ascii="Times New Roman" w:eastAsia="Times New Roman" w:hAnsi="Times New Roman" w:cs="Times New Roman"/>
          <w:sz w:val="24"/>
          <w:szCs w:val="24"/>
          <w:lang w:eastAsia="lv-LV"/>
        </w:rPr>
        <w:tab/>
      </w:r>
      <w:r w:rsidRPr="003E4049">
        <w:rPr>
          <w:rFonts w:ascii="Times New Roman" w:eastAsia="Times New Roman" w:hAnsi="Times New Roman" w:cs="Times New Roman"/>
          <w:sz w:val="24"/>
          <w:szCs w:val="24"/>
          <w:lang w:eastAsia="lv-LV"/>
        </w:rPr>
        <w:tab/>
      </w:r>
      <w:r w:rsidRPr="003E4049">
        <w:rPr>
          <w:rFonts w:ascii="Times New Roman" w:eastAsia="Times New Roman" w:hAnsi="Times New Roman" w:cs="Times New Roman"/>
          <w:sz w:val="24"/>
          <w:szCs w:val="24"/>
          <w:lang w:eastAsia="lv-LV"/>
        </w:rPr>
        <w:tab/>
      </w:r>
      <w:r w:rsidRPr="003E4049">
        <w:rPr>
          <w:rFonts w:ascii="Times New Roman" w:eastAsia="Times New Roman" w:hAnsi="Times New Roman" w:cs="Times New Roman"/>
          <w:sz w:val="24"/>
          <w:szCs w:val="24"/>
          <w:lang w:eastAsia="lv-LV"/>
        </w:rPr>
        <w:tab/>
      </w:r>
    </w:p>
    <w:p w:rsidR="003E4049" w:rsidRPr="003E4049" w:rsidRDefault="003E4049" w:rsidP="003E4049">
      <w:pPr>
        <w:spacing w:after="0" w:line="240" w:lineRule="auto"/>
        <w:rPr>
          <w:rFonts w:ascii="Times New Roman" w:eastAsia="Times New Roman" w:hAnsi="Times New Roman" w:cs="Times New Roman"/>
          <w:sz w:val="24"/>
          <w:szCs w:val="24"/>
          <w:u w:val="single"/>
          <w:lang w:eastAsia="lv-LV"/>
        </w:rPr>
      </w:pPr>
      <w:proofErr w:type="spellStart"/>
      <w:r w:rsidRPr="003E4049">
        <w:rPr>
          <w:rFonts w:ascii="Times New Roman" w:eastAsia="Times New Roman" w:hAnsi="Times New Roman" w:cs="Times New Roman"/>
          <w:sz w:val="24"/>
          <w:szCs w:val="24"/>
          <w:lang w:eastAsia="lv-LV"/>
        </w:rPr>
        <w:t>Izvērtētājs</w:t>
      </w:r>
      <w:proofErr w:type="spellEnd"/>
      <w:r w:rsidRPr="003E4049">
        <w:rPr>
          <w:rFonts w:ascii="Times New Roman" w:eastAsia="Times New Roman" w:hAnsi="Times New Roman" w:cs="Times New Roman"/>
          <w:sz w:val="24"/>
          <w:szCs w:val="24"/>
          <w:lang w:eastAsia="lv-LV"/>
        </w:rPr>
        <w:t xml:space="preserve">  __________________________________________________________________</w:t>
      </w:r>
    </w:p>
    <w:p w:rsidR="003E4049" w:rsidRPr="003E4049" w:rsidRDefault="003E4049" w:rsidP="003E4049">
      <w:pPr>
        <w:spacing w:after="0" w:line="240" w:lineRule="auto"/>
        <w:jc w:val="center"/>
        <w:rPr>
          <w:rFonts w:ascii="Times New Roman" w:eastAsia="Times New Roman" w:hAnsi="Times New Roman" w:cs="Times New Roman"/>
          <w:sz w:val="20"/>
          <w:szCs w:val="20"/>
          <w:lang w:eastAsia="lv-LV"/>
        </w:rPr>
      </w:pPr>
      <w:r w:rsidRPr="003E4049">
        <w:rPr>
          <w:rFonts w:ascii="Times New Roman" w:eastAsia="Times New Roman" w:hAnsi="Times New Roman" w:cs="Times New Roman"/>
          <w:sz w:val="20"/>
          <w:szCs w:val="20"/>
          <w:lang w:eastAsia="lv-LV"/>
        </w:rPr>
        <w:t>(vārds, uzvārds, paraksts*)</w:t>
      </w:r>
    </w:p>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Datums* _______________</w:t>
      </w:r>
    </w:p>
    <w:p w:rsidR="003E4049" w:rsidRPr="003E4049" w:rsidRDefault="003E4049" w:rsidP="003E4049">
      <w:pPr>
        <w:spacing w:after="0" w:line="240" w:lineRule="auto"/>
        <w:rPr>
          <w:rFonts w:ascii="Times New Roman" w:eastAsia="Times New Roman" w:hAnsi="Times New Roman" w:cs="Times New Roman"/>
          <w:sz w:val="24"/>
          <w:szCs w:val="24"/>
          <w:u w:val="single"/>
          <w:lang w:eastAsia="lv-LV"/>
        </w:rPr>
      </w:pPr>
      <w:r w:rsidRPr="003E4049">
        <w:rPr>
          <w:rFonts w:ascii="Times New Roman" w:eastAsia="Times New Roman" w:hAnsi="Times New Roman" w:cs="Times New Roman"/>
          <w:sz w:val="24"/>
          <w:szCs w:val="24"/>
          <w:lang w:eastAsia="lv-LV"/>
        </w:rPr>
        <w:t>Izglītojamā likumiskais pārstāvis ________________________________________________</w:t>
      </w:r>
    </w:p>
    <w:p w:rsidR="003E4049" w:rsidRPr="003E4049" w:rsidRDefault="003E4049" w:rsidP="003E4049">
      <w:pPr>
        <w:spacing w:after="0" w:line="240" w:lineRule="auto"/>
        <w:ind w:left="4962"/>
        <w:rPr>
          <w:rFonts w:ascii="Times New Roman" w:eastAsia="Times New Roman" w:hAnsi="Times New Roman" w:cs="Times New Roman"/>
          <w:sz w:val="20"/>
          <w:szCs w:val="20"/>
          <w:lang w:eastAsia="lv-LV"/>
        </w:rPr>
      </w:pPr>
      <w:r w:rsidRPr="003E4049">
        <w:rPr>
          <w:rFonts w:ascii="Times New Roman" w:eastAsia="Times New Roman" w:hAnsi="Times New Roman" w:cs="Times New Roman"/>
          <w:sz w:val="20"/>
          <w:szCs w:val="20"/>
          <w:lang w:eastAsia="lv-LV"/>
        </w:rPr>
        <w:t xml:space="preserve">(vārds, uzvārds) </w:t>
      </w:r>
    </w:p>
    <w:p w:rsidR="003E4049" w:rsidRPr="003E4049" w:rsidRDefault="003E4049" w:rsidP="003E4049">
      <w:pPr>
        <w:spacing w:after="0" w:line="240" w:lineRule="auto"/>
        <w:rPr>
          <w:rFonts w:ascii="Times New Roman" w:eastAsia="Times New Roman" w:hAnsi="Times New Roman" w:cs="Times New Roman"/>
          <w:sz w:val="16"/>
          <w:szCs w:val="16"/>
          <w:lang w:eastAsia="lv-LV"/>
        </w:rPr>
      </w:pPr>
    </w:p>
    <w:p w:rsidR="003E4049" w:rsidRPr="003E4049" w:rsidRDefault="003E4049" w:rsidP="003E4049">
      <w:pPr>
        <w:spacing w:after="0" w:line="240" w:lineRule="auto"/>
        <w:rPr>
          <w:rFonts w:ascii="Times New Roman" w:eastAsia="Times New Roman" w:hAnsi="Times New Roman" w:cs="Times New Roman"/>
          <w:sz w:val="24"/>
          <w:szCs w:val="24"/>
          <w:lang w:eastAsia="lv-LV"/>
        </w:rPr>
      </w:pPr>
      <w:r w:rsidRPr="003E4049">
        <w:rPr>
          <w:rFonts w:ascii="Times New Roman" w:eastAsia="Times New Roman" w:hAnsi="Times New Roman" w:cs="Times New Roman"/>
          <w:sz w:val="24"/>
          <w:szCs w:val="24"/>
          <w:lang w:eastAsia="lv-LV"/>
        </w:rPr>
        <w:t>iepazīstināts ar speciālo vajadzību izpētes rezultātiem un ieteikumiem.</w:t>
      </w:r>
    </w:p>
    <w:p w:rsidR="003E4049" w:rsidRPr="003E4049" w:rsidRDefault="003E4049" w:rsidP="003E4049">
      <w:pPr>
        <w:spacing w:after="0" w:line="240" w:lineRule="auto"/>
        <w:rPr>
          <w:rFonts w:ascii="Times New Roman" w:eastAsia="Times New Roman" w:hAnsi="Times New Roman" w:cs="Times New Roman"/>
          <w:sz w:val="24"/>
          <w:szCs w:val="24"/>
          <w:u w:val="single"/>
          <w:lang w:eastAsia="lv-LV"/>
        </w:rPr>
      </w:pPr>
      <w:r w:rsidRPr="003E4049">
        <w:rPr>
          <w:rFonts w:ascii="Times New Roman" w:eastAsia="Times New Roman" w:hAnsi="Times New Roman" w:cs="Times New Roman"/>
          <w:sz w:val="24"/>
          <w:szCs w:val="24"/>
          <w:lang w:eastAsia="lv-LV"/>
        </w:rPr>
        <w:t>Izglītojamā likumiskais pārstāvis ________________________________________________</w:t>
      </w:r>
    </w:p>
    <w:p w:rsidR="003E4049" w:rsidRPr="003E4049" w:rsidRDefault="003E4049" w:rsidP="003E4049">
      <w:pPr>
        <w:spacing w:after="0" w:line="240" w:lineRule="auto"/>
        <w:ind w:left="5103"/>
        <w:rPr>
          <w:rFonts w:ascii="Times New Roman" w:eastAsia="Times New Roman" w:hAnsi="Times New Roman" w:cs="Times New Roman"/>
          <w:sz w:val="20"/>
          <w:szCs w:val="20"/>
          <w:lang w:eastAsia="lv-LV"/>
        </w:rPr>
      </w:pPr>
      <w:r w:rsidRPr="003E4049">
        <w:rPr>
          <w:rFonts w:ascii="Times New Roman" w:eastAsia="Times New Roman" w:hAnsi="Times New Roman" w:cs="Times New Roman"/>
          <w:sz w:val="20"/>
          <w:szCs w:val="20"/>
          <w:lang w:eastAsia="lv-LV"/>
        </w:rPr>
        <w:t>(vārds, uzvārds, paraksts*)</w:t>
      </w:r>
    </w:p>
    <w:p w:rsidR="003E4049" w:rsidRPr="003E4049" w:rsidRDefault="003E4049" w:rsidP="003E4049">
      <w:pPr>
        <w:spacing w:line="240" w:lineRule="auto"/>
        <w:rPr>
          <w:rFonts w:ascii="Times New Roman" w:eastAsia="Times New Roman" w:hAnsi="Times New Roman" w:cs="Times New Roman"/>
          <w:sz w:val="24"/>
          <w:szCs w:val="24"/>
          <w:u w:val="single"/>
          <w:lang w:eastAsia="lv-LV"/>
        </w:rPr>
      </w:pPr>
      <w:r w:rsidRPr="003E4049">
        <w:rPr>
          <w:rFonts w:ascii="Times New Roman" w:eastAsia="Times New Roman" w:hAnsi="Times New Roman" w:cs="Times New Roman"/>
          <w:sz w:val="24"/>
          <w:szCs w:val="24"/>
          <w:lang w:eastAsia="lv-LV"/>
        </w:rPr>
        <w:t xml:space="preserve">Datums* </w:t>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r w:rsidRPr="003E4049">
        <w:rPr>
          <w:rFonts w:ascii="Times New Roman" w:eastAsia="Times New Roman" w:hAnsi="Times New Roman" w:cs="Times New Roman"/>
          <w:sz w:val="24"/>
          <w:szCs w:val="24"/>
          <w:u w:val="single"/>
          <w:lang w:eastAsia="lv-LV"/>
        </w:rPr>
        <w:tab/>
      </w:r>
    </w:p>
    <w:p w:rsidR="003E4049" w:rsidRPr="003E4049" w:rsidRDefault="003E4049" w:rsidP="003E4049">
      <w:pPr>
        <w:spacing w:line="240" w:lineRule="auto"/>
        <w:rPr>
          <w:rFonts w:ascii="Times New Roman" w:eastAsia="Times New Roman" w:hAnsi="Times New Roman" w:cs="Times New Roman"/>
          <w:sz w:val="24"/>
          <w:szCs w:val="24"/>
          <w:u w:val="single"/>
          <w:lang w:eastAsia="lv-LV"/>
        </w:rPr>
      </w:pPr>
      <w:r w:rsidRPr="003E4049">
        <w:rPr>
          <w:rFonts w:ascii="Times New Roman" w:eastAsia="Times New Roman" w:hAnsi="Times New Roman" w:cs="Times New Roman"/>
          <w:color w:val="000000"/>
          <w:sz w:val="18"/>
          <w:szCs w:val="18"/>
          <w:lang w:eastAsia="lv-LV"/>
        </w:rPr>
        <w:t>Piezīme. * Dokumenta rekvizītus "paraksts" un "datums" neaizpilda, ja elektroniskais dokuments ir sagatavots atbilstoši normatīvajos aktos par elektronisko dokumentu noformēšanu noteiktajām prasībām.</w:t>
      </w:r>
    </w:p>
    <w:p w:rsidR="003E4049" w:rsidRPr="003E4049" w:rsidRDefault="003E4049"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3E4049" w:rsidRPr="003E4049" w:rsidRDefault="003E4049"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3E4049" w:rsidRDefault="003E4049"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162FF1" w:rsidRPr="003E4049" w:rsidRDefault="00162FF1" w:rsidP="003E4049">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eastAsia="lv-LV"/>
        </w:rPr>
      </w:pPr>
    </w:p>
    <w:p w:rsidR="003E4049" w:rsidRPr="003E4049" w:rsidRDefault="003E4049" w:rsidP="003E4049">
      <w:pPr>
        <w:spacing w:before="130" w:after="0" w:line="260" w:lineRule="exact"/>
        <w:ind w:firstLine="539"/>
        <w:jc w:val="right"/>
        <w:rPr>
          <w:rFonts w:ascii="Cambria" w:eastAsia="Calibri" w:hAnsi="Cambria" w:cs="DokChampa"/>
          <w:sz w:val="19"/>
          <w:szCs w:val="28"/>
        </w:rPr>
      </w:pPr>
      <w:r w:rsidRPr="003E4049">
        <w:rPr>
          <w:rFonts w:ascii="Cambria" w:eastAsia="Calibri" w:hAnsi="Cambria" w:cs="DokChampa"/>
          <w:sz w:val="19"/>
          <w:szCs w:val="28"/>
        </w:rPr>
        <w:lastRenderedPageBreak/>
        <w:t>2. pielikums</w:t>
      </w:r>
      <w:r w:rsidRPr="003E4049">
        <w:rPr>
          <w:rFonts w:ascii="Cambria" w:eastAsia="Calibri" w:hAnsi="Cambria" w:cs="DokChampa"/>
          <w:sz w:val="19"/>
          <w:szCs w:val="28"/>
        </w:rPr>
        <w:br/>
        <w:t xml:space="preserve">Ministru kabineta </w:t>
      </w:r>
      <w:r w:rsidRPr="003E4049">
        <w:rPr>
          <w:rFonts w:ascii="Cambria" w:eastAsia="Calibri" w:hAnsi="Cambria" w:cs="DokChampa"/>
          <w:sz w:val="19"/>
          <w:szCs w:val="28"/>
        </w:rPr>
        <w:br/>
        <w:t>2019. gada 19. novembra</w:t>
      </w:r>
      <w:r w:rsidRPr="003E4049">
        <w:rPr>
          <w:rFonts w:ascii="Cambria" w:eastAsia="Calibri" w:hAnsi="Cambria" w:cs="DokChampa"/>
          <w:sz w:val="19"/>
          <w:szCs w:val="28"/>
        </w:rPr>
        <w:br/>
        <w:t>noteikumiem Nr. 556</w:t>
      </w:r>
    </w:p>
    <w:p w:rsidR="003E4049" w:rsidRPr="003E4049" w:rsidRDefault="003E4049" w:rsidP="003E4049">
      <w:pPr>
        <w:spacing w:before="360" w:after="0" w:line="240" w:lineRule="auto"/>
        <w:ind w:left="567" w:right="567"/>
        <w:jc w:val="center"/>
        <w:rPr>
          <w:rFonts w:ascii="Cambria" w:eastAsia="Calibri" w:hAnsi="Cambria" w:cs="DokChampa"/>
          <w:b/>
          <w:szCs w:val="24"/>
        </w:rPr>
      </w:pPr>
      <w:r w:rsidRPr="003E4049">
        <w:rPr>
          <w:rFonts w:ascii="Cambria" w:eastAsia="Calibri" w:hAnsi="Cambria" w:cs="DokChampa"/>
          <w:b/>
          <w:szCs w:val="28"/>
        </w:rPr>
        <w:t xml:space="preserve">Individuālais izglītības programmas apguves plāns  </w:t>
      </w:r>
      <w:r w:rsidRPr="003E4049">
        <w:rPr>
          <w:rFonts w:ascii="Cambria" w:eastAsia="Calibri" w:hAnsi="Cambria" w:cs="DokChampa"/>
          <w:b/>
          <w:szCs w:val="28"/>
        </w:rPr>
        <w:br/>
        <w:t>izglītojamam ar speciālām vajadzībām</w:t>
      </w:r>
    </w:p>
    <w:p w:rsidR="003E4049" w:rsidRPr="003E4049" w:rsidRDefault="003E4049" w:rsidP="003E4049">
      <w:pPr>
        <w:spacing w:before="130" w:after="0" w:line="260" w:lineRule="exact"/>
        <w:ind w:firstLine="539"/>
        <w:rPr>
          <w:rFonts w:ascii="Cambria" w:eastAsia="Calibri" w:hAnsi="Cambria" w:cs="DokChampa"/>
          <w:sz w:val="19"/>
          <w:szCs w:val="20"/>
        </w:rPr>
      </w:pPr>
    </w:p>
    <w:p w:rsidR="003E4049" w:rsidRPr="003E4049" w:rsidRDefault="003E4049" w:rsidP="003E4049">
      <w:pPr>
        <w:spacing w:after="0" w:line="260" w:lineRule="exact"/>
        <w:rPr>
          <w:rFonts w:ascii="Cambria" w:eastAsia="Calibri" w:hAnsi="Cambria" w:cs="DokChampa"/>
          <w:b/>
          <w:sz w:val="19"/>
          <w:szCs w:val="24"/>
        </w:rPr>
      </w:pPr>
      <w:r w:rsidRPr="003E4049">
        <w:rPr>
          <w:rFonts w:ascii="Cambria" w:eastAsia="Calibri" w:hAnsi="Cambria" w:cs="DokChampa"/>
          <w:b/>
          <w:sz w:val="19"/>
          <w:szCs w:val="24"/>
        </w:rPr>
        <w:t>I. Informācija individuālā izglītības programmas apguves plāna izveidei</w:t>
      </w:r>
    </w:p>
    <w:p w:rsidR="003E4049" w:rsidRPr="003E4049" w:rsidRDefault="003E4049" w:rsidP="003E4049">
      <w:pPr>
        <w:spacing w:after="0" w:line="260" w:lineRule="exact"/>
        <w:rPr>
          <w:rFonts w:ascii="Cambria" w:eastAsia="Calibri" w:hAnsi="Cambria" w:cs="DokChampa"/>
          <w:bCs/>
          <w:sz w:val="19"/>
          <w:szCs w:val="24"/>
        </w:rPr>
      </w:pPr>
    </w:p>
    <w:p w:rsidR="003E4049" w:rsidRPr="003E4049" w:rsidRDefault="003E4049" w:rsidP="003E4049">
      <w:pPr>
        <w:spacing w:after="0" w:line="260" w:lineRule="exact"/>
        <w:rPr>
          <w:rFonts w:ascii="Cambria" w:eastAsia="Calibri" w:hAnsi="Cambria" w:cs="DokChampa"/>
          <w:sz w:val="19"/>
          <w:szCs w:val="24"/>
        </w:rPr>
      </w:pPr>
      <w:r w:rsidRPr="003E4049">
        <w:rPr>
          <w:rFonts w:ascii="Cambria" w:eastAsia="Calibri" w:hAnsi="Cambria" w:cs="DokChampa"/>
          <w:sz w:val="19"/>
          <w:szCs w:val="24"/>
        </w:rPr>
        <w:t>1. Ziņas par izglītojamo</w:t>
      </w:r>
    </w:p>
    <w:p w:rsidR="003E4049" w:rsidRPr="003E4049" w:rsidRDefault="003E4049" w:rsidP="003E4049">
      <w:pPr>
        <w:spacing w:after="0" w:line="260" w:lineRule="exact"/>
        <w:rPr>
          <w:rFonts w:ascii="Cambria" w:eastAsia="Calibri" w:hAnsi="Cambria" w:cs="DokChampa"/>
          <w:sz w:val="19"/>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4054"/>
        <w:gridCol w:w="5279"/>
      </w:tblGrid>
      <w:tr w:rsidR="003E4049" w:rsidRPr="003E4049" w:rsidTr="003E4049">
        <w:tc>
          <w:tcPr>
            <w:tcW w:w="4139" w:type="dxa"/>
            <w:tcBorders>
              <w:top w:val="nil"/>
              <w:left w:val="nil"/>
              <w:bottom w:val="nil"/>
              <w:right w:val="nil"/>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r w:rsidRPr="003E4049">
              <w:rPr>
                <w:rFonts w:ascii="Cambria" w:eastAsia="Calibri" w:hAnsi="Cambria" w:cs="Times New Roman"/>
                <w:sz w:val="19"/>
                <w:szCs w:val="24"/>
              </w:rPr>
              <w:t>Vārds, uzvārds</w:t>
            </w:r>
          </w:p>
        </w:tc>
        <w:tc>
          <w:tcPr>
            <w:tcW w:w="5442" w:type="dxa"/>
            <w:tcBorders>
              <w:top w:val="nil"/>
              <w:left w:val="nil"/>
              <w:right w:val="nil"/>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r>
      <w:tr w:rsidR="003E4049" w:rsidRPr="003E4049" w:rsidTr="003E4049">
        <w:tc>
          <w:tcPr>
            <w:tcW w:w="4139" w:type="dxa"/>
            <w:tcBorders>
              <w:top w:val="nil"/>
              <w:left w:val="nil"/>
              <w:bottom w:val="nil"/>
              <w:right w:val="nil"/>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r w:rsidRPr="003E4049">
              <w:rPr>
                <w:rFonts w:ascii="Cambria" w:eastAsia="Calibri" w:hAnsi="Cambria" w:cs="Times New Roman"/>
                <w:sz w:val="19"/>
                <w:szCs w:val="24"/>
              </w:rPr>
              <w:t>Dzimšanas dati</w:t>
            </w:r>
          </w:p>
        </w:tc>
        <w:tc>
          <w:tcPr>
            <w:tcW w:w="5442" w:type="dxa"/>
            <w:tcBorders>
              <w:left w:val="nil"/>
              <w:right w:val="nil"/>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r>
      <w:tr w:rsidR="003E4049" w:rsidRPr="003E4049" w:rsidTr="003E4049">
        <w:tc>
          <w:tcPr>
            <w:tcW w:w="4139" w:type="dxa"/>
            <w:tcBorders>
              <w:top w:val="nil"/>
              <w:left w:val="nil"/>
              <w:bottom w:val="nil"/>
              <w:right w:val="nil"/>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r w:rsidRPr="003E4049">
              <w:rPr>
                <w:rFonts w:ascii="Cambria" w:eastAsia="Calibri" w:hAnsi="Cambria" w:cs="Times New Roman"/>
                <w:sz w:val="19"/>
                <w:szCs w:val="24"/>
              </w:rPr>
              <w:t>Izglītības iestāde, klase (grupa)</w:t>
            </w:r>
          </w:p>
        </w:tc>
        <w:tc>
          <w:tcPr>
            <w:tcW w:w="5442" w:type="dxa"/>
            <w:tcBorders>
              <w:left w:val="nil"/>
              <w:right w:val="nil"/>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r>
      <w:tr w:rsidR="003E4049" w:rsidRPr="003E4049" w:rsidTr="003E4049">
        <w:tc>
          <w:tcPr>
            <w:tcW w:w="4139" w:type="dxa"/>
            <w:tcBorders>
              <w:top w:val="nil"/>
              <w:left w:val="nil"/>
              <w:bottom w:val="nil"/>
              <w:right w:val="nil"/>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r w:rsidRPr="003E4049">
              <w:rPr>
                <w:rFonts w:ascii="Cambria" w:eastAsia="Calibri" w:hAnsi="Cambria" w:cs="Times New Roman"/>
                <w:sz w:val="19"/>
                <w:szCs w:val="24"/>
              </w:rPr>
              <w:t>Datums, kad konstatēta atbalsta nepieciešamība</w:t>
            </w:r>
          </w:p>
        </w:tc>
        <w:tc>
          <w:tcPr>
            <w:tcW w:w="5442" w:type="dxa"/>
            <w:tcBorders>
              <w:left w:val="nil"/>
              <w:right w:val="nil"/>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r>
      <w:tr w:rsidR="003E4049" w:rsidRPr="003E4049" w:rsidTr="003E4049">
        <w:tc>
          <w:tcPr>
            <w:tcW w:w="4139" w:type="dxa"/>
            <w:tcBorders>
              <w:top w:val="nil"/>
              <w:left w:val="nil"/>
              <w:bottom w:val="nil"/>
              <w:right w:val="nil"/>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r w:rsidRPr="003E4049">
              <w:rPr>
                <w:rFonts w:ascii="Cambria" w:eastAsia="Calibri" w:hAnsi="Cambria" w:cs="Times New Roman"/>
                <w:sz w:val="19"/>
                <w:szCs w:val="24"/>
              </w:rPr>
              <w:t>Joma, kur nepieciešams atbalsts</w:t>
            </w:r>
          </w:p>
        </w:tc>
        <w:tc>
          <w:tcPr>
            <w:tcW w:w="5442" w:type="dxa"/>
            <w:tcBorders>
              <w:left w:val="nil"/>
              <w:right w:val="nil"/>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r>
    </w:tbl>
    <w:p w:rsidR="003E4049" w:rsidRPr="003E4049" w:rsidRDefault="003E4049" w:rsidP="003E4049">
      <w:pPr>
        <w:spacing w:after="0" w:line="260" w:lineRule="exact"/>
        <w:rPr>
          <w:rFonts w:ascii="Cambria" w:eastAsia="Calibri" w:hAnsi="Cambria" w:cs="DokChampa"/>
          <w:sz w:val="19"/>
          <w:szCs w:val="16"/>
        </w:rPr>
      </w:pPr>
    </w:p>
    <w:p w:rsidR="003E4049" w:rsidRPr="003E4049" w:rsidRDefault="003E4049" w:rsidP="003E4049">
      <w:pPr>
        <w:spacing w:after="0" w:line="260" w:lineRule="exact"/>
        <w:rPr>
          <w:rFonts w:ascii="Cambria" w:eastAsia="Calibri" w:hAnsi="Cambria" w:cs="DokChampa"/>
          <w:sz w:val="19"/>
          <w:szCs w:val="24"/>
        </w:rPr>
      </w:pPr>
      <w:r w:rsidRPr="003E4049">
        <w:rPr>
          <w:rFonts w:ascii="Cambria" w:eastAsia="Calibri" w:hAnsi="Cambria" w:cs="DokChampa"/>
          <w:sz w:val="19"/>
          <w:szCs w:val="24"/>
        </w:rPr>
        <w:t xml:space="preserve">2. Plāna izstrādes pamatojums </w:t>
      </w:r>
    </w:p>
    <w:p w:rsidR="003E4049" w:rsidRPr="003E4049" w:rsidRDefault="003E4049" w:rsidP="003E4049">
      <w:pPr>
        <w:spacing w:after="0" w:line="260" w:lineRule="exact"/>
        <w:rPr>
          <w:rFonts w:ascii="Cambria" w:eastAsia="Calibri" w:hAnsi="Cambria" w:cs="DokChampa"/>
          <w:sz w:val="19"/>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4062"/>
        <w:gridCol w:w="551"/>
        <w:gridCol w:w="4720"/>
      </w:tblGrid>
      <w:tr w:rsidR="003E4049" w:rsidRPr="003E4049" w:rsidTr="003E4049">
        <w:tc>
          <w:tcPr>
            <w:tcW w:w="4139" w:type="dxa"/>
            <w:tcBorders>
              <w:top w:val="nil"/>
              <w:left w:val="nil"/>
              <w:bottom w:val="nil"/>
              <w:right w:val="single" w:sz="4" w:space="0" w:color="auto"/>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r w:rsidRPr="003E4049">
              <w:rPr>
                <w:rFonts w:ascii="Cambria" w:eastAsia="Calibri" w:hAnsi="Cambria" w:cs="Times New Roman"/>
                <w:sz w:val="19"/>
                <w:szCs w:val="24"/>
              </w:rPr>
              <w:t>Pedagoģiski medicīniskās komisijas atzinums</w:t>
            </w:r>
          </w:p>
        </w:tc>
        <w:tc>
          <w:tcPr>
            <w:tcW w:w="567" w:type="dxa"/>
            <w:tcBorders>
              <w:left w:val="single" w:sz="4" w:space="0" w:color="auto"/>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c>
          <w:tcPr>
            <w:tcW w:w="4875" w:type="dxa"/>
            <w:tcBorders>
              <w:top w:val="nil"/>
              <w:left w:val="single" w:sz="4" w:space="0" w:color="auto"/>
              <w:bottom w:val="nil"/>
              <w:right w:val="nil"/>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r>
      <w:tr w:rsidR="003E4049" w:rsidRPr="003E4049" w:rsidTr="003E4049">
        <w:tc>
          <w:tcPr>
            <w:tcW w:w="4139" w:type="dxa"/>
            <w:tcBorders>
              <w:top w:val="nil"/>
              <w:left w:val="nil"/>
              <w:bottom w:val="nil"/>
              <w:right w:val="single" w:sz="4" w:space="0" w:color="auto"/>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r w:rsidRPr="003E4049">
              <w:rPr>
                <w:rFonts w:ascii="Cambria" w:eastAsia="Calibri" w:hAnsi="Cambria" w:cs="Times New Roman"/>
                <w:sz w:val="19"/>
                <w:szCs w:val="24"/>
              </w:rPr>
              <w:t>Konstatētas attīstības/mācīšanās grūtības</w:t>
            </w:r>
          </w:p>
        </w:tc>
        <w:tc>
          <w:tcPr>
            <w:tcW w:w="567" w:type="dxa"/>
            <w:tcBorders>
              <w:left w:val="single" w:sz="4" w:space="0" w:color="auto"/>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c>
          <w:tcPr>
            <w:tcW w:w="4875" w:type="dxa"/>
            <w:tcBorders>
              <w:top w:val="nil"/>
              <w:left w:val="single" w:sz="4" w:space="0" w:color="auto"/>
              <w:bottom w:val="nil"/>
              <w:right w:val="nil"/>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r>
      <w:tr w:rsidR="003E4049" w:rsidRPr="003E4049" w:rsidTr="003E4049">
        <w:tc>
          <w:tcPr>
            <w:tcW w:w="4139" w:type="dxa"/>
            <w:tcBorders>
              <w:top w:val="nil"/>
              <w:left w:val="nil"/>
              <w:bottom w:val="nil"/>
              <w:right w:val="single" w:sz="4" w:space="0" w:color="auto"/>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r w:rsidRPr="003E4049">
              <w:rPr>
                <w:rFonts w:ascii="Cambria" w:eastAsia="Calibri" w:hAnsi="Cambria" w:cs="Times New Roman"/>
                <w:sz w:val="19"/>
                <w:szCs w:val="24"/>
              </w:rPr>
              <w:t>Cita veida atbalsts</w:t>
            </w:r>
          </w:p>
        </w:tc>
        <w:tc>
          <w:tcPr>
            <w:tcW w:w="567" w:type="dxa"/>
            <w:tcBorders>
              <w:left w:val="single" w:sz="4" w:space="0" w:color="auto"/>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c>
          <w:tcPr>
            <w:tcW w:w="4875" w:type="dxa"/>
            <w:tcBorders>
              <w:top w:val="nil"/>
              <w:left w:val="single" w:sz="4" w:space="0" w:color="auto"/>
              <w:bottom w:val="nil"/>
              <w:right w:val="nil"/>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r>
    </w:tbl>
    <w:p w:rsidR="003E4049" w:rsidRPr="003E4049" w:rsidRDefault="003E4049" w:rsidP="003E4049">
      <w:pPr>
        <w:spacing w:after="0" w:line="260" w:lineRule="exact"/>
        <w:rPr>
          <w:rFonts w:ascii="Cambria" w:eastAsia="Calibri" w:hAnsi="Cambria" w:cs="DokChampa"/>
          <w:sz w:val="19"/>
          <w:szCs w:val="24"/>
        </w:rPr>
      </w:pPr>
    </w:p>
    <w:p w:rsidR="003E4049" w:rsidRPr="003E4049" w:rsidRDefault="003E4049" w:rsidP="003E4049">
      <w:pPr>
        <w:spacing w:after="0" w:line="260" w:lineRule="exact"/>
        <w:rPr>
          <w:rFonts w:ascii="Cambria" w:eastAsia="Calibri" w:hAnsi="Cambria" w:cs="DokChampa"/>
          <w:sz w:val="19"/>
          <w:szCs w:val="24"/>
        </w:rPr>
      </w:pPr>
      <w:r w:rsidRPr="003E4049">
        <w:rPr>
          <w:rFonts w:ascii="Cambria" w:eastAsia="Calibri" w:hAnsi="Cambria" w:cs="DokChampa"/>
          <w:sz w:val="19"/>
          <w:szCs w:val="24"/>
        </w:rPr>
        <w:t>3. Atbalsta speciālistu atzinumi plāna sastādīšanas brīdī</w:t>
      </w:r>
      <w:r w:rsidRPr="003E4049">
        <w:rPr>
          <w:rFonts w:ascii="Cambria" w:eastAsia="Calibri" w:hAnsi="Cambria" w:cs="DokChampa"/>
          <w:sz w:val="19"/>
          <w:szCs w:val="20"/>
        </w:rPr>
        <w:t xml:space="preserve"> </w:t>
      </w:r>
      <w:r w:rsidRPr="003E4049">
        <w:rPr>
          <w:rFonts w:ascii="Cambria" w:eastAsia="Calibri" w:hAnsi="Cambria" w:cs="DokChampa"/>
          <w:sz w:val="19"/>
          <w:szCs w:val="20"/>
        </w:rPr>
        <w:br/>
      </w:r>
      <w:r w:rsidRPr="003E4049">
        <w:rPr>
          <w:rFonts w:ascii="Cambria" w:eastAsia="Calibri" w:hAnsi="Cambria" w:cs="DokChampa"/>
          <w:sz w:val="19"/>
          <w:szCs w:val="24"/>
        </w:rPr>
        <w:t>(izglītības, psiholoģiskais, valodas, sociālais un uzvedības vērtējums)</w:t>
      </w:r>
    </w:p>
    <w:p w:rsidR="003E4049" w:rsidRPr="003E4049" w:rsidRDefault="003E4049" w:rsidP="003E4049">
      <w:pPr>
        <w:spacing w:after="0" w:line="260" w:lineRule="exact"/>
        <w:rPr>
          <w:rFonts w:ascii="Cambria" w:eastAsia="Calibri" w:hAnsi="Cambria" w:cs="DokChampa"/>
          <w:sz w:val="19"/>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2258"/>
        <w:gridCol w:w="992"/>
        <w:gridCol w:w="6073"/>
      </w:tblGrid>
      <w:tr w:rsidR="003E4049" w:rsidRPr="003E4049" w:rsidTr="003E4049">
        <w:trPr>
          <w:trHeight w:val="227"/>
        </w:trPr>
        <w:tc>
          <w:tcPr>
            <w:tcW w:w="2263" w:type="dxa"/>
            <w:vAlign w:val="center"/>
          </w:tcPr>
          <w:p w:rsidR="003E4049" w:rsidRPr="003E4049" w:rsidRDefault="003E4049" w:rsidP="003E4049">
            <w:pPr>
              <w:spacing w:after="0" w:line="240" w:lineRule="auto"/>
              <w:jc w:val="center"/>
              <w:rPr>
                <w:rFonts w:ascii="Cambria" w:eastAsia="Calibri" w:hAnsi="Cambria" w:cs="DokChampa"/>
                <w:sz w:val="19"/>
                <w:szCs w:val="24"/>
              </w:rPr>
            </w:pPr>
            <w:r w:rsidRPr="003E4049">
              <w:rPr>
                <w:rFonts w:ascii="Cambria" w:eastAsia="Calibri" w:hAnsi="Cambria" w:cs="DokChampa"/>
                <w:sz w:val="19"/>
                <w:szCs w:val="24"/>
              </w:rPr>
              <w:t>Informācijas avots</w:t>
            </w:r>
          </w:p>
        </w:tc>
        <w:tc>
          <w:tcPr>
            <w:tcW w:w="993" w:type="dxa"/>
            <w:vAlign w:val="center"/>
          </w:tcPr>
          <w:p w:rsidR="003E4049" w:rsidRPr="003E4049" w:rsidRDefault="003E4049" w:rsidP="003E4049">
            <w:pPr>
              <w:spacing w:after="0" w:line="240" w:lineRule="auto"/>
              <w:jc w:val="center"/>
              <w:rPr>
                <w:rFonts w:ascii="Cambria" w:eastAsia="Calibri" w:hAnsi="Cambria" w:cs="DokChampa"/>
                <w:sz w:val="19"/>
                <w:szCs w:val="24"/>
              </w:rPr>
            </w:pPr>
            <w:r w:rsidRPr="003E4049">
              <w:rPr>
                <w:rFonts w:ascii="Cambria" w:eastAsia="Calibri" w:hAnsi="Cambria" w:cs="DokChampa"/>
                <w:sz w:val="19"/>
                <w:szCs w:val="24"/>
              </w:rPr>
              <w:t>Datums</w:t>
            </w:r>
          </w:p>
        </w:tc>
        <w:tc>
          <w:tcPr>
            <w:tcW w:w="6095" w:type="dxa"/>
            <w:vAlign w:val="center"/>
          </w:tcPr>
          <w:p w:rsidR="003E4049" w:rsidRPr="003E4049" w:rsidRDefault="003E4049" w:rsidP="003E4049">
            <w:pPr>
              <w:spacing w:after="0" w:line="240" w:lineRule="auto"/>
              <w:jc w:val="center"/>
              <w:rPr>
                <w:rFonts w:ascii="Cambria" w:eastAsia="Calibri" w:hAnsi="Cambria" w:cs="DokChampa"/>
                <w:sz w:val="19"/>
                <w:szCs w:val="24"/>
              </w:rPr>
            </w:pPr>
            <w:r w:rsidRPr="003E4049">
              <w:rPr>
                <w:rFonts w:ascii="Cambria" w:eastAsia="Calibri" w:hAnsi="Cambria" w:cs="DokChampa"/>
                <w:sz w:val="19"/>
                <w:szCs w:val="24"/>
              </w:rPr>
              <w:t>Izvērtēšanas rezultāti</w:t>
            </w:r>
          </w:p>
        </w:tc>
      </w:tr>
      <w:tr w:rsidR="003E4049" w:rsidRPr="003E4049" w:rsidTr="003E4049">
        <w:trPr>
          <w:trHeight w:val="227"/>
        </w:trPr>
        <w:tc>
          <w:tcPr>
            <w:tcW w:w="2263" w:type="dxa"/>
          </w:tcPr>
          <w:p w:rsidR="003E4049" w:rsidRPr="003E4049" w:rsidRDefault="003E4049" w:rsidP="003E4049">
            <w:pPr>
              <w:spacing w:after="0" w:line="240" w:lineRule="auto"/>
              <w:rPr>
                <w:rFonts w:ascii="Cambria" w:eastAsia="Calibri" w:hAnsi="Cambria" w:cs="DokChampa"/>
                <w:sz w:val="19"/>
                <w:szCs w:val="24"/>
              </w:rPr>
            </w:pPr>
          </w:p>
        </w:tc>
        <w:tc>
          <w:tcPr>
            <w:tcW w:w="993" w:type="dxa"/>
          </w:tcPr>
          <w:p w:rsidR="003E4049" w:rsidRPr="003E4049" w:rsidRDefault="003E4049" w:rsidP="003E4049">
            <w:pPr>
              <w:spacing w:after="0" w:line="240" w:lineRule="auto"/>
              <w:rPr>
                <w:rFonts w:ascii="Cambria" w:eastAsia="Calibri" w:hAnsi="Cambria" w:cs="DokChampa"/>
                <w:i/>
                <w:sz w:val="19"/>
                <w:szCs w:val="24"/>
              </w:rPr>
            </w:pPr>
          </w:p>
        </w:tc>
        <w:tc>
          <w:tcPr>
            <w:tcW w:w="6095" w:type="dxa"/>
          </w:tcPr>
          <w:p w:rsidR="003E4049" w:rsidRPr="003E4049" w:rsidRDefault="003E4049" w:rsidP="003E4049">
            <w:pPr>
              <w:spacing w:after="0" w:line="240" w:lineRule="auto"/>
              <w:rPr>
                <w:rFonts w:ascii="Cambria" w:eastAsia="Calibri" w:hAnsi="Cambria" w:cs="DokChampa"/>
                <w:i/>
                <w:sz w:val="19"/>
                <w:szCs w:val="24"/>
              </w:rPr>
            </w:pPr>
          </w:p>
        </w:tc>
      </w:tr>
      <w:tr w:rsidR="003E4049" w:rsidRPr="003E4049" w:rsidTr="003E4049">
        <w:trPr>
          <w:trHeight w:val="227"/>
        </w:trPr>
        <w:tc>
          <w:tcPr>
            <w:tcW w:w="2263" w:type="dxa"/>
          </w:tcPr>
          <w:p w:rsidR="003E4049" w:rsidRPr="003E4049" w:rsidRDefault="003E4049" w:rsidP="003E4049">
            <w:pPr>
              <w:spacing w:after="0" w:line="240" w:lineRule="auto"/>
              <w:rPr>
                <w:rFonts w:ascii="Cambria" w:eastAsia="Calibri" w:hAnsi="Cambria" w:cs="DokChampa"/>
                <w:sz w:val="19"/>
                <w:szCs w:val="24"/>
              </w:rPr>
            </w:pPr>
          </w:p>
        </w:tc>
        <w:tc>
          <w:tcPr>
            <w:tcW w:w="993" w:type="dxa"/>
          </w:tcPr>
          <w:p w:rsidR="003E4049" w:rsidRPr="003E4049" w:rsidRDefault="003E4049" w:rsidP="003E4049">
            <w:pPr>
              <w:spacing w:after="0" w:line="240" w:lineRule="auto"/>
              <w:rPr>
                <w:rFonts w:ascii="Cambria" w:eastAsia="Calibri" w:hAnsi="Cambria" w:cs="DokChampa"/>
                <w:sz w:val="19"/>
                <w:szCs w:val="24"/>
              </w:rPr>
            </w:pPr>
          </w:p>
        </w:tc>
        <w:tc>
          <w:tcPr>
            <w:tcW w:w="6095" w:type="dxa"/>
          </w:tcPr>
          <w:p w:rsidR="003E4049" w:rsidRPr="003E4049" w:rsidRDefault="003E4049" w:rsidP="003E4049">
            <w:pPr>
              <w:spacing w:after="0" w:line="240" w:lineRule="auto"/>
              <w:rPr>
                <w:rFonts w:ascii="Cambria" w:eastAsia="Calibri" w:hAnsi="Cambria" w:cs="DokChampa"/>
                <w:i/>
                <w:sz w:val="19"/>
                <w:szCs w:val="24"/>
              </w:rPr>
            </w:pPr>
          </w:p>
        </w:tc>
      </w:tr>
      <w:tr w:rsidR="003E4049" w:rsidRPr="003E4049" w:rsidTr="003E4049">
        <w:trPr>
          <w:trHeight w:val="227"/>
        </w:trPr>
        <w:tc>
          <w:tcPr>
            <w:tcW w:w="2263" w:type="dxa"/>
          </w:tcPr>
          <w:p w:rsidR="003E4049" w:rsidRPr="003E4049" w:rsidRDefault="003E4049" w:rsidP="003E4049">
            <w:pPr>
              <w:spacing w:after="0" w:line="240" w:lineRule="auto"/>
              <w:rPr>
                <w:rFonts w:ascii="Cambria" w:eastAsia="Calibri" w:hAnsi="Cambria" w:cs="DokChampa"/>
                <w:sz w:val="19"/>
                <w:szCs w:val="24"/>
              </w:rPr>
            </w:pPr>
          </w:p>
        </w:tc>
        <w:tc>
          <w:tcPr>
            <w:tcW w:w="993" w:type="dxa"/>
          </w:tcPr>
          <w:p w:rsidR="003E4049" w:rsidRPr="003E4049" w:rsidRDefault="003E4049" w:rsidP="003E4049">
            <w:pPr>
              <w:spacing w:after="0" w:line="240" w:lineRule="auto"/>
              <w:rPr>
                <w:rFonts w:ascii="Cambria" w:eastAsia="Calibri" w:hAnsi="Cambria" w:cs="DokChampa"/>
                <w:sz w:val="19"/>
                <w:szCs w:val="24"/>
              </w:rPr>
            </w:pPr>
          </w:p>
        </w:tc>
        <w:tc>
          <w:tcPr>
            <w:tcW w:w="6095" w:type="dxa"/>
          </w:tcPr>
          <w:p w:rsidR="003E4049" w:rsidRPr="003E4049" w:rsidRDefault="003E4049" w:rsidP="003E4049">
            <w:pPr>
              <w:spacing w:after="0" w:line="240" w:lineRule="auto"/>
              <w:rPr>
                <w:rFonts w:ascii="Cambria" w:eastAsia="Calibri" w:hAnsi="Cambria" w:cs="DokChampa"/>
                <w:sz w:val="19"/>
                <w:szCs w:val="24"/>
              </w:rPr>
            </w:pPr>
          </w:p>
        </w:tc>
      </w:tr>
    </w:tbl>
    <w:p w:rsidR="003E4049" w:rsidRPr="003E4049" w:rsidRDefault="003E4049" w:rsidP="003E4049">
      <w:pPr>
        <w:spacing w:after="0" w:line="260" w:lineRule="exact"/>
        <w:rPr>
          <w:rFonts w:ascii="Cambria" w:eastAsia="Calibri" w:hAnsi="Cambria" w:cs="DokChampa"/>
          <w:sz w:val="19"/>
          <w:szCs w:val="16"/>
        </w:rPr>
      </w:pPr>
    </w:p>
    <w:tbl>
      <w:tblPr>
        <w:tblpPr w:leftFromText="180" w:rightFromText="180" w:vertAnchor="text" w:horzAnchor="margin" w:tblpY="47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4645"/>
        <w:gridCol w:w="4678"/>
      </w:tblGrid>
      <w:tr w:rsidR="003E4049" w:rsidRPr="003E4049" w:rsidTr="003E4049">
        <w:trPr>
          <w:trHeight w:val="227"/>
        </w:trPr>
        <w:tc>
          <w:tcPr>
            <w:tcW w:w="4643" w:type="dxa"/>
          </w:tcPr>
          <w:p w:rsidR="003E4049" w:rsidRPr="003E4049" w:rsidRDefault="003E4049" w:rsidP="003E4049">
            <w:pPr>
              <w:spacing w:after="0" w:line="240" w:lineRule="auto"/>
              <w:jc w:val="center"/>
              <w:rPr>
                <w:rFonts w:ascii="Cambria" w:eastAsia="Calibri" w:hAnsi="Cambria" w:cs="DokChampa"/>
                <w:sz w:val="19"/>
                <w:szCs w:val="24"/>
              </w:rPr>
            </w:pPr>
            <w:r w:rsidRPr="003E4049">
              <w:rPr>
                <w:rFonts w:ascii="Cambria" w:eastAsia="Calibri" w:hAnsi="Cambria" w:cs="DokChampa"/>
                <w:sz w:val="19"/>
                <w:szCs w:val="24"/>
              </w:rPr>
              <w:t>Stiprās puses</w:t>
            </w:r>
          </w:p>
          <w:p w:rsidR="003E4049" w:rsidRPr="003E4049" w:rsidRDefault="003E4049" w:rsidP="003E4049">
            <w:pPr>
              <w:spacing w:after="0" w:line="240" w:lineRule="auto"/>
              <w:jc w:val="center"/>
              <w:rPr>
                <w:rFonts w:ascii="Cambria" w:eastAsia="Calibri" w:hAnsi="Cambria" w:cs="DokChampa"/>
                <w:sz w:val="19"/>
                <w:szCs w:val="24"/>
              </w:rPr>
            </w:pPr>
            <w:r w:rsidRPr="003E4049">
              <w:rPr>
                <w:rFonts w:ascii="Cambria" w:eastAsia="Calibri" w:hAnsi="Cambria" w:cs="DokChampa"/>
                <w:sz w:val="19"/>
                <w:szCs w:val="24"/>
              </w:rPr>
              <w:t>(ko izglītojamais prot un labprāt dara)</w:t>
            </w:r>
          </w:p>
        </w:tc>
        <w:tc>
          <w:tcPr>
            <w:tcW w:w="4676" w:type="dxa"/>
          </w:tcPr>
          <w:p w:rsidR="003E4049" w:rsidRPr="003E4049" w:rsidRDefault="003E4049" w:rsidP="003E4049">
            <w:pPr>
              <w:spacing w:after="0" w:line="240" w:lineRule="auto"/>
              <w:jc w:val="center"/>
              <w:rPr>
                <w:rFonts w:ascii="Cambria" w:eastAsia="Calibri" w:hAnsi="Cambria" w:cs="DokChampa"/>
                <w:sz w:val="19"/>
                <w:szCs w:val="24"/>
              </w:rPr>
            </w:pPr>
            <w:r w:rsidRPr="003E4049">
              <w:rPr>
                <w:rFonts w:ascii="Cambria" w:eastAsia="Calibri" w:hAnsi="Cambria" w:cs="DokChampa"/>
                <w:sz w:val="19"/>
                <w:szCs w:val="24"/>
              </w:rPr>
              <w:t>Jomas, kuras jāpilnveido/kurās nepieciešams atbalsts</w:t>
            </w:r>
          </w:p>
        </w:tc>
      </w:tr>
      <w:tr w:rsidR="003E4049" w:rsidRPr="003E4049" w:rsidTr="003E4049">
        <w:trPr>
          <w:trHeight w:val="227"/>
        </w:trPr>
        <w:tc>
          <w:tcPr>
            <w:tcW w:w="4643" w:type="dxa"/>
          </w:tcPr>
          <w:p w:rsidR="003E4049" w:rsidRPr="003E4049" w:rsidRDefault="003E4049" w:rsidP="003E4049">
            <w:pPr>
              <w:spacing w:after="0" w:line="240" w:lineRule="auto"/>
              <w:rPr>
                <w:rFonts w:ascii="Cambria" w:eastAsia="Calibri" w:hAnsi="Cambria" w:cs="DokChampa"/>
                <w:i/>
                <w:sz w:val="19"/>
                <w:szCs w:val="24"/>
              </w:rPr>
            </w:pPr>
          </w:p>
        </w:tc>
        <w:tc>
          <w:tcPr>
            <w:tcW w:w="4676" w:type="dxa"/>
          </w:tcPr>
          <w:p w:rsidR="003E4049" w:rsidRPr="003E4049" w:rsidRDefault="003E4049" w:rsidP="003E4049">
            <w:pPr>
              <w:spacing w:after="0" w:line="240" w:lineRule="auto"/>
              <w:rPr>
                <w:rFonts w:ascii="Cambria" w:eastAsia="Calibri" w:hAnsi="Cambria" w:cs="DokChampa"/>
                <w:i/>
                <w:sz w:val="19"/>
                <w:szCs w:val="24"/>
              </w:rPr>
            </w:pPr>
          </w:p>
        </w:tc>
      </w:tr>
      <w:tr w:rsidR="003E4049" w:rsidRPr="003E4049" w:rsidTr="003E4049">
        <w:trPr>
          <w:trHeight w:val="227"/>
        </w:trPr>
        <w:tc>
          <w:tcPr>
            <w:tcW w:w="4643" w:type="dxa"/>
          </w:tcPr>
          <w:p w:rsidR="003E4049" w:rsidRPr="003E4049" w:rsidRDefault="003E4049" w:rsidP="003E4049">
            <w:pPr>
              <w:spacing w:after="0" w:line="240" w:lineRule="auto"/>
              <w:rPr>
                <w:rFonts w:ascii="Cambria" w:eastAsia="Calibri" w:hAnsi="Cambria" w:cs="DokChampa"/>
                <w:i/>
                <w:sz w:val="19"/>
                <w:szCs w:val="24"/>
              </w:rPr>
            </w:pPr>
          </w:p>
        </w:tc>
        <w:tc>
          <w:tcPr>
            <w:tcW w:w="4676" w:type="dxa"/>
          </w:tcPr>
          <w:p w:rsidR="003E4049" w:rsidRPr="003E4049" w:rsidRDefault="003E4049" w:rsidP="003E4049">
            <w:pPr>
              <w:spacing w:after="0" w:line="240" w:lineRule="auto"/>
              <w:rPr>
                <w:rFonts w:ascii="Cambria" w:eastAsia="Calibri" w:hAnsi="Cambria" w:cs="DokChampa"/>
                <w:i/>
                <w:sz w:val="19"/>
                <w:szCs w:val="24"/>
              </w:rPr>
            </w:pPr>
          </w:p>
        </w:tc>
      </w:tr>
      <w:tr w:rsidR="003E4049" w:rsidRPr="003E4049" w:rsidTr="003E4049">
        <w:trPr>
          <w:trHeight w:val="227"/>
        </w:trPr>
        <w:tc>
          <w:tcPr>
            <w:tcW w:w="4643" w:type="dxa"/>
          </w:tcPr>
          <w:p w:rsidR="003E4049" w:rsidRPr="003E4049" w:rsidRDefault="003E4049" w:rsidP="003E4049">
            <w:pPr>
              <w:spacing w:after="0" w:line="240" w:lineRule="auto"/>
              <w:rPr>
                <w:rFonts w:ascii="Cambria" w:eastAsia="Calibri" w:hAnsi="Cambria" w:cs="DokChampa"/>
                <w:i/>
                <w:sz w:val="19"/>
                <w:szCs w:val="24"/>
              </w:rPr>
            </w:pPr>
          </w:p>
        </w:tc>
        <w:tc>
          <w:tcPr>
            <w:tcW w:w="4676" w:type="dxa"/>
          </w:tcPr>
          <w:p w:rsidR="003E4049" w:rsidRPr="003E4049" w:rsidRDefault="003E4049" w:rsidP="003E4049">
            <w:pPr>
              <w:spacing w:after="0" w:line="240" w:lineRule="auto"/>
              <w:rPr>
                <w:rFonts w:ascii="Cambria" w:eastAsia="Calibri" w:hAnsi="Cambria" w:cs="DokChampa"/>
                <w:i/>
                <w:sz w:val="19"/>
                <w:szCs w:val="24"/>
              </w:rPr>
            </w:pPr>
          </w:p>
        </w:tc>
      </w:tr>
    </w:tbl>
    <w:p w:rsidR="003E4049" w:rsidRPr="003E4049" w:rsidRDefault="003E4049" w:rsidP="003E4049">
      <w:pPr>
        <w:spacing w:after="0" w:line="260" w:lineRule="exact"/>
        <w:rPr>
          <w:rFonts w:ascii="Cambria" w:eastAsia="Calibri" w:hAnsi="Cambria" w:cs="DokChampa"/>
          <w:sz w:val="19"/>
          <w:szCs w:val="24"/>
        </w:rPr>
      </w:pPr>
      <w:r w:rsidRPr="003E4049">
        <w:rPr>
          <w:rFonts w:ascii="Cambria" w:eastAsia="Calibri" w:hAnsi="Cambria" w:cs="DokChampa"/>
          <w:sz w:val="19"/>
          <w:szCs w:val="24"/>
        </w:rPr>
        <w:t>4. Izglītojamā stiprās puses un jomas, kurās nepieciešams atbalsts</w:t>
      </w:r>
    </w:p>
    <w:p w:rsidR="003E4049" w:rsidRPr="003E4049" w:rsidRDefault="003E4049" w:rsidP="003E4049">
      <w:pPr>
        <w:spacing w:after="0" w:line="260" w:lineRule="exact"/>
        <w:rPr>
          <w:rFonts w:ascii="Cambria" w:eastAsia="Calibri" w:hAnsi="Cambria" w:cs="DokChampa"/>
          <w:sz w:val="19"/>
          <w:szCs w:val="16"/>
        </w:rPr>
      </w:pPr>
    </w:p>
    <w:p w:rsidR="003E4049" w:rsidRPr="003E4049" w:rsidRDefault="003E4049" w:rsidP="003E4049">
      <w:pPr>
        <w:spacing w:after="0" w:line="260" w:lineRule="exact"/>
        <w:rPr>
          <w:rFonts w:ascii="Cambria" w:eastAsia="Calibri" w:hAnsi="Cambria" w:cs="DokChampa"/>
          <w:sz w:val="19"/>
          <w:szCs w:val="24"/>
        </w:rPr>
      </w:pPr>
      <w:r w:rsidRPr="003E4049">
        <w:rPr>
          <w:rFonts w:ascii="Cambria" w:eastAsia="Calibri" w:hAnsi="Cambria" w:cs="DokChampa"/>
          <w:sz w:val="19"/>
          <w:szCs w:val="24"/>
        </w:rPr>
        <w:t>5. Mācību priekšmeti vai nodarbības, uz kurām attiecas plāns</w:t>
      </w:r>
    </w:p>
    <w:p w:rsidR="003E4049" w:rsidRPr="003E4049" w:rsidRDefault="003E4049" w:rsidP="003E4049">
      <w:pPr>
        <w:spacing w:after="0" w:line="260" w:lineRule="exact"/>
        <w:rPr>
          <w:rFonts w:ascii="Cambria" w:eastAsia="Calibri" w:hAnsi="Cambria" w:cs="DokChampa"/>
          <w:sz w:val="19"/>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7515"/>
        <w:gridCol w:w="1818"/>
      </w:tblGrid>
      <w:tr w:rsidR="003E4049" w:rsidRPr="003E4049" w:rsidTr="003E4049">
        <w:trPr>
          <w:trHeight w:val="227"/>
        </w:trPr>
        <w:tc>
          <w:tcPr>
            <w:tcW w:w="7479" w:type="dxa"/>
            <w:tcBorders>
              <w:left w:val="nil"/>
              <w:right w:val="nil"/>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c>
          <w:tcPr>
            <w:tcW w:w="1809" w:type="dxa"/>
            <w:tcBorders>
              <w:top w:val="nil"/>
              <w:left w:val="nil"/>
              <w:bottom w:val="nil"/>
              <w:right w:val="nil"/>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r>
      <w:tr w:rsidR="003E4049" w:rsidRPr="003E4049" w:rsidTr="003E4049">
        <w:trPr>
          <w:trHeight w:val="227"/>
        </w:trPr>
        <w:tc>
          <w:tcPr>
            <w:tcW w:w="7479" w:type="dxa"/>
            <w:tcBorders>
              <w:left w:val="nil"/>
              <w:right w:val="nil"/>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c>
          <w:tcPr>
            <w:tcW w:w="1809" w:type="dxa"/>
            <w:tcBorders>
              <w:top w:val="nil"/>
              <w:left w:val="nil"/>
              <w:bottom w:val="nil"/>
              <w:right w:val="nil"/>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r>
      <w:tr w:rsidR="003E4049" w:rsidRPr="003E4049" w:rsidTr="003E4049">
        <w:trPr>
          <w:trHeight w:val="227"/>
        </w:trPr>
        <w:tc>
          <w:tcPr>
            <w:tcW w:w="7479" w:type="dxa"/>
            <w:tcBorders>
              <w:left w:val="nil"/>
              <w:right w:val="nil"/>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c>
          <w:tcPr>
            <w:tcW w:w="1809" w:type="dxa"/>
            <w:tcBorders>
              <w:top w:val="nil"/>
              <w:left w:val="nil"/>
              <w:bottom w:val="nil"/>
              <w:right w:val="nil"/>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r>
    </w:tbl>
    <w:p w:rsidR="003E4049" w:rsidRPr="003E4049" w:rsidRDefault="003E4049" w:rsidP="003E4049">
      <w:pPr>
        <w:spacing w:after="0" w:line="260" w:lineRule="exact"/>
        <w:rPr>
          <w:rFonts w:ascii="Cambria" w:eastAsia="Calibri" w:hAnsi="Cambria" w:cs="DokChampa"/>
          <w:sz w:val="19"/>
          <w:szCs w:val="24"/>
        </w:rPr>
      </w:pPr>
    </w:p>
    <w:p w:rsidR="003E4049" w:rsidRPr="003E4049" w:rsidRDefault="003E4049" w:rsidP="003E4049">
      <w:pPr>
        <w:spacing w:after="0" w:line="260" w:lineRule="exact"/>
        <w:rPr>
          <w:rFonts w:ascii="Cambria" w:eastAsia="Calibri" w:hAnsi="Cambria" w:cs="DokChampa"/>
          <w:sz w:val="19"/>
          <w:szCs w:val="24"/>
        </w:rPr>
      </w:pPr>
      <w:r w:rsidRPr="003E4049">
        <w:rPr>
          <w:rFonts w:ascii="Cambria" w:eastAsia="Calibri" w:hAnsi="Cambria" w:cs="DokChampa"/>
          <w:sz w:val="19"/>
          <w:szCs w:val="24"/>
        </w:rPr>
        <w:t>6. Pielāgojumi</w:t>
      </w:r>
    </w:p>
    <w:p w:rsidR="003E4049" w:rsidRPr="003E4049" w:rsidRDefault="003E4049" w:rsidP="003E4049">
      <w:pPr>
        <w:spacing w:after="0" w:line="260" w:lineRule="exact"/>
        <w:rPr>
          <w:rFonts w:ascii="Cambria" w:eastAsia="Calibri" w:hAnsi="Cambria" w:cs="DokChampa"/>
          <w:sz w:val="19"/>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3204"/>
        <w:gridCol w:w="2187"/>
        <w:gridCol w:w="2042"/>
        <w:gridCol w:w="1890"/>
      </w:tblGrid>
      <w:tr w:rsidR="003E4049" w:rsidRPr="003E4049" w:rsidTr="003E4049">
        <w:trPr>
          <w:trHeight w:val="227"/>
        </w:trPr>
        <w:tc>
          <w:tcPr>
            <w:tcW w:w="3114" w:type="dxa"/>
            <w:tcBorders>
              <w:top w:val="single" w:sz="4" w:space="0" w:color="000000"/>
              <w:left w:val="single" w:sz="4" w:space="0" w:color="000000"/>
              <w:bottom w:val="single" w:sz="4" w:space="0" w:color="000000"/>
              <w:right w:val="single" w:sz="4" w:space="0" w:color="000000"/>
            </w:tcBorders>
            <w:hideMark/>
          </w:tcPr>
          <w:p w:rsidR="003E4049" w:rsidRPr="003E4049" w:rsidRDefault="003E4049" w:rsidP="003E4049">
            <w:pPr>
              <w:spacing w:after="0" w:line="240" w:lineRule="auto"/>
              <w:rPr>
                <w:rFonts w:ascii="Cambria" w:eastAsia="Calibri" w:hAnsi="Cambria" w:cs="DokChampa"/>
                <w:sz w:val="19"/>
                <w:szCs w:val="24"/>
              </w:rPr>
            </w:pPr>
            <w:r w:rsidRPr="003E4049">
              <w:rPr>
                <w:rFonts w:ascii="Cambria" w:eastAsia="Calibri" w:hAnsi="Cambria" w:cs="DokChampa"/>
                <w:sz w:val="19"/>
                <w:szCs w:val="24"/>
              </w:rPr>
              <w:t>Datums</w:t>
            </w:r>
          </w:p>
        </w:tc>
        <w:tc>
          <w:tcPr>
            <w:tcW w:w="2126" w:type="dxa"/>
            <w:tcBorders>
              <w:top w:val="single" w:sz="4" w:space="0" w:color="000000"/>
              <w:left w:val="single" w:sz="4" w:space="0" w:color="000000"/>
              <w:bottom w:val="single" w:sz="4" w:space="0" w:color="000000"/>
              <w:right w:val="single" w:sz="4" w:space="0" w:color="000000"/>
            </w:tcBorders>
            <w:hideMark/>
          </w:tcPr>
          <w:p w:rsidR="003E4049" w:rsidRPr="003E4049" w:rsidRDefault="003E4049" w:rsidP="003E4049">
            <w:pPr>
              <w:spacing w:after="0" w:line="240" w:lineRule="auto"/>
              <w:rPr>
                <w:rFonts w:ascii="Cambria" w:eastAsia="Calibri" w:hAnsi="Cambria" w:cs="DokChampa"/>
                <w:b/>
                <w:sz w:val="19"/>
              </w:rPr>
            </w:pPr>
          </w:p>
        </w:tc>
        <w:tc>
          <w:tcPr>
            <w:tcW w:w="1985"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b/>
                <w:sz w:val="19"/>
              </w:rPr>
            </w:pPr>
          </w:p>
        </w:tc>
        <w:tc>
          <w:tcPr>
            <w:tcW w:w="1837"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b/>
                <w:sz w:val="19"/>
              </w:rPr>
            </w:pPr>
          </w:p>
        </w:tc>
      </w:tr>
      <w:tr w:rsidR="003E4049" w:rsidRPr="003E4049" w:rsidTr="003E4049">
        <w:trPr>
          <w:trHeight w:val="227"/>
        </w:trPr>
        <w:tc>
          <w:tcPr>
            <w:tcW w:w="3114"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szCs w:val="24"/>
              </w:rPr>
            </w:pPr>
            <w:r w:rsidRPr="003E4049">
              <w:rPr>
                <w:rFonts w:ascii="Cambria" w:eastAsia="Calibri" w:hAnsi="Cambria" w:cs="DokChampa"/>
                <w:sz w:val="19"/>
                <w:szCs w:val="24"/>
              </w:rPr>
              <w:t>Mācību pielāgojumi</w:t>
            </w:r>
          </w:p>
        </w:tc>
        <w:tc>
          <w:tcPr>
            <w:tcW w:w="2126"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c>
          <w:tcPr>
            <w:tcW w:w="1985"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c>
          <w:tcPr>
            <w:tcW w:w="1837"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r>
      <w:tr w:rsidR="003E4049" w:rsidRPr="003E4049" w:rsidTr="003E4049">
        <w:trPr>
          <w:trHeight w:val="227"/>
        </w:trPr>
        <w:tc>
          <w:tcPr>
            <w:tcW w:w="3114"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szCs w:val="24"/>
              </w:rPr>
            </w:pPr>
          </w:p>
        </w:tc>
        <w:tc>
          <w:tcPr>
            <w:tcW w:w="2126"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c>
          <w:tcPr>
            <w:tcW w:w="1985"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c>
          <w:tcPr>
            <w:tcW w:w="1837"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r>
      <w:tr w:rsidR="003E4049" w:rsidRPr="003E4049" w:rsidTr="003E4049">
        <w:trPr>
          <w:trHeight w:val="227"/>
        </w:trPr>
        <w:tc>
          <w:tcPr>
            <w:tcW w:w="3114"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szCs w:val="24"/>
              </w:rPr>
            </w:pPr>
          </w:p>
        </w:tc>
        <w:tc>
          <w:tcPr>
            <w:tcW w:w="2126"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c>
          <w:tcPr>
            <w:tcW w:w="1985"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c>
          <w:tcPr>
            <w:tcW w:w="1837"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r>
      <w:tr w:rsidR="003E4049" w:rsidRPr="003E4049" w:rsidTr="003E4049">
        <w:trPr>
          <w:trHeight w:val="227"/>
        </w:trPr>
        <w:tc>
          <w:tcPr>
            <w:tcW w:w="3114"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szCs w:val="24"/>
              </w:rPr>
            </w:pPr>
            <w:r w:rsidRPr="003E4049">
              <w:rPr>
                <w:rFonts w:ascii="Cambria" w:eastAsia="Calibri" w:hAnsi="Cambria" w:cs="DokChampa"/>
                <w:sz w:val="19"/>
                <w:szCs w:val="24"/>
              </w:rPr>
              <w:t>Vides pielāgojumi</w:t>
            </w:r>
          </w:p>
        </w:tc>
        <w:tc>
          <w:tcPr>
            <w:tcW w:w="2126"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c>
          <w:tcPr>
            <w:tcW w:w="1985"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c>
          <w:tcPr>
            <w:tcW w:w="1837"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r>
      <w:tr w:rsidR="003E4049" w:rsidRPr="003E4049" w:rsidTr="003E4049">
        <w:trPr>
          <w:trHeight w:val="227"/>
        </w:trPr>
        <w:tc>
          <w:tcPr>
            <w:tcW w:w="3114"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szCs w:val="24"/>
              </w:rPr>
            </w:pPr>
          </w:p>
        </w:tc>
        <w:tc>
          <w:tcPr>
            <w:tcW w:w="2126"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c>
          <w:tcPr>
            <w:tcW w:w="1985"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c>
          <w:tcPr>
            <w:tcW w:w="1837"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r>
      <w:tr w:rsidR="003E4049" w:rsidRPr="003E4049" w:rsidTr="003E4049">
        <w:trPr>
          <w:trHeight w:val="227"/>
        </w:trPr>
        <w:tc>
          <w:tcPr>
            <w:tcW w:w="3114"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szCs w:val="24"/>
              </w:rPr>
            </w:pPr>
          </w:p>
        </w:tc>
        <w:tc>
          <w:tcPr>
            <w:tcW w:w="2126"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c>
          <w:tcPr>
            <w:tcW w:w="1985"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c>
          <w:tcPr>
            <w:tcW w:w="1837"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r>
      <w:tr w:rsidR="003E4049" w:rsidRPr="003E4049" w:rsidTr="003E4049">
        <w:trPr>
          <w:trHeight w:val="227"/>
        </w:trPr>
        <w:tc>
          <w:tcPr>
            <w:tcW w:w="3114"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szCs w:val="24"/>
              </w:rPr>
            </w:pPr>
            <w:r w:rsidRPr="003E4049">
              <w:rPr>
                <w:rFonts w:ascii="Cambria" w:eastAsia="Calibri" w:hAnsi="Cambria" w:cs="DokChampa"/>
                <w:sz w:val="19"/>
                <w:szCs w:val="24"/>
              </w:rPr>
              <w:t>Pārbaudes darbu pielāgojumi</w:t>
            </w:r>
          </w:p>
        </w:tc>
        <w:tc>
          <w:tcPr>
            <w:tcW w:w="2126"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c>
          <w:tcPr>
            <w:tcW w:w="1985"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c>
          <w:tcPr>
            <w:tcW w:w="1837"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r>
      <w:tr w:rsidR="003E4049" w:rsidRPr="003E4049" w:rsidTr="003E4049">
        <w:trPr>
          <w:trHeight w:val="227"/>
        </w:trPr>
        <w:tc>
          <w:tcPr>
            <w:tcW w:w="3114"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szCs w:val="24"/>
              </w:rPr>
            </w:pPr>
          </w:p>
        </w:tc>
        <w:tc>
          <w:tcPr>
            <w:tcW w:w="2126"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c>
          <w:tcPr>
            <w:tcW w:w="1985"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c>
          <w:tcPr>
            <w:tcW w:w="1837"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r>
      <w:tr w:rsidR="003E4049" w:rsidRPr="003E4049" w:rsidTr="003E4049">
        <w:trPr>
          <w:trHeight w:val="227"/>
        </w:trPr>
        <w:tc>
          <w:tcPr>
            <w:tcW w:w="3114"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szCs w:val="24"/>
              </w:rPr>
            </w:pPr>
          </w:p>
        </w:tc>
        <w:tc>
          <w:tcPr>
            <w:tcW w:w="2126"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c>
          <w:tcPr>
            <w:tcW w:w="1985"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c>
          <w:tcPr>
            <w:tcW w:w="1837" w:type="dxa"/>
            <w:tcBorders>
              <w:top w:val="single" w:sz="4" w:space="0" w:color="000000"/>
              <w:left w:val="single" w:sz="4" w:space="0" w:color="000000"/>
              <w:bottom w:val="single" w:sz="4" w:space="0" w:color="000000"/>
              <w:right w:val="single" w:sz="4" w:space="0" w:color="000000"/>
            </w:tcBorders>
          </w:tcPr>
          <w:p w:rsidR="003E4049" w:rsidRPr="003E4049" w:rsidRDefault="003E4049" w:rsidP="003E4049">
            <w:pPr>
              <w:spacing w:after="0" w:line="240" w:lineRule="auto"/>
              <w:rPr>
                <w:rFonts w:ascii="Cambria" w:eastAsia="Calibri" w:hAnsi="Cambria" w:cs="DokChampa"/>
                <w:sz w:val="19"/>
              </w:rPr>
            </w:pPr>
          </w:p>
        </w:tc>
      </w:tr>
    </w:tbl>
    <w:p w:rsidR="003E4049" w:rsidRPr="003E4049" w:rsidRDefault="003E4049" w:rsidP="003E4049">
      <w:pPr>
        <w:spacing w:after="0" w:line="260" w:lineRule="exact"/>
        <w:rPr>
          <w:rFonts w:ascii="Cambria" w:eastAsia="Calibri" w:hAnsi="Cambria" w:cs="DokChampa"/>
          <w:sz w:val="19"/>
          <w:szCs w:val="20"/>
        </w:rPr>
      </w:pPr>
    </w:p>
    <w:p w:rsidR="003E4049" w:rsidRPr="003E4049" w:rsidRDefault="003E4049" w:rsidP="003E4049">
      <w:pPr>
        <w:spacing w:after="0" w:line="260" w:lineRule="exact"/>
        <w:rPr>
          <w:rFonts w:ascii="Cambria" w:eastAsia="Calibri" w:hAnsi="Cambria" w:cs="DokChampa"/>
          <w:sz w:val="19"/>
          <w:szCs w:val="24"/>
        </w:rPr>
      </w:pPr>
      <w:r w:rsidRPr="003E4049">
        <w:rPr>
          <w:rFonts w:ascii="Cambria" w:eastAsia="Calibri" w:hAnsi="Cambria" w:cs="DokChampa"/>
          <w:sz w:val="19"/>
          <w:szCs w:val="24"/>
        </w:rPr>
        <w:t>Papildu informācija</w:t>
      </w:r>
    </w:p>
    <w:p w:rsidR="003E4049" w:rsidRPr="003E4049" w:rsidRDefault="003E4049" w:rsidP="003E4049">
      <w:pPr>
        <w:spacing w:after="0" w:line="260" w:lineRule="exact"/>
        <w:rPr>
          <w:rFonts w:ascii="Cambria" w:eastAsia="Calibri" w:hAnsi="Cambria" w:cs="DokChampa"/>
          <w:sz w:val="19"/>
          <w:szCs w:val="24"/>
        </w:rPr>
      </w:pPr>
    </w:p>
    <w:tbl>
      <w:tblPr>
        <w:tblW w:w="5000" w:type="pct"/>
        <w:tblBorders>
          <w:top w:val="single" w:sz="4" w:space="0" w:color="000000"/>
          <w:bottom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333"/>
      </w:tblGrid>
      <w:tr w:rsidR="003E4049" w:rsidRPr="003E4049" w:rsidTr="003E4049">
        <w:trPr>
          <w:trHeight w:val="227"/>
        </w:trPr>
        <w:tc>
          <w:tcPr>
            <w:tcW w:w="9581" w:type="dxa"/>
            <w:shd w:val="clear" w:color="auto" w:fill="auto"/>
          </w:tcPr>
          <w:p w:rsidR="003E4049" w:rsidRPr="003E4049" w:rsidRDefault="003E4049" w:rsidP="003E4049">
            <w:pPr>
              <w:spacing w:after="0" w:line="240" w:lineRule="auto"/>
              <w:rPr>
                <w:rFonts w:ascii="Cambria" w:eastAsia="Times New Roman" w:hAnsi="Cambria" w:cs="Times New Roman"/>
                <w:sz w:val="19"/>
                <w:szCs w:val="20"/>
                <w:u w:val="single"/>
                <w:lang w:eastAsia="lv-LV"/>
              </w:rPr>
            </w:pPr>
          </w:p>
        </w:tc>
      </w:tr>
    </w:tbl>
    <w:p w:rsidR="003E4049" w:rsidRPr="003E4049" w:rsidRDefault="003E4049" w:rsidP="003E4049">
      <w:pPr>
        <w:spacing w:after="0" w:line="260" w:lineRule="exact"/>
        <w:rPr>
          <w:rFonts w:ascii="Cambria" w:eastAsia="Times New Roman" w:hAnsi="Cambria" w:cs="DokChampa"/>
          <w:sz w:val="19"/>
          <w:szCs w:val="20"/>
          <w:u w:val="single"/>
          <w:lang w:eastAsia="lv-LV"/>
        </w:rPr>
      </w:pPr>
    </w:p>
    <w:p w:rsidR="003E4049" w:rsidRPr="003E4049" w:rsidRDefault="003E4049" w:rsidP="003E4049">
      <w:pPr>
        <w:spacing w:after="0" w:line="260" w:lineRule="exact"/>
        <w:rPr>
          <w:rFonts w:ascii="Cambria" w:eastAsia="Times New Roman" w:hAnsi="Cambria" w:cs="DokChampa"/>
          <w:sz w:val="19"/>
          <w:szCs w:val="24"/>
          <w:lang w:eastAsia="lv-LV"/>
        </w:rPr>
      </w:pPr>
      <w:r w:rsidRPr="003E4049">
        <w:rPr>
          <w:rFonts w:ascii="Cambria" w:eastAsia="Times New Roman" w:hAnsi="Cambria" w:cs="DokChampa"/>
          <w:sz w:val="19"/>
          <w:szCs w:val="24"/>
          <w:lang w:eastAsia="lv-LV"/>
        </w:rPr>
        <w:t xml:space="preserve">7. Izglītojamam izglītības iestādē noteiktie papildu atbalsta pasākumi ārpus mācību procesa </w:t>
      </w:r>
    </w:p>
    <w:p w:rsidR="003E4049" w:rsidRPr="003E4049" w:rsidRDefault="003E4049" w:rsidP="003E4049">
      <w:pPr>
        <w:spacing w:after="0" w:line="260" w:lineRule="exact"/>
        <w:rPr>
          <w:rFonts w:ascii="Cambria" w:eastAsia="Times New Roman" w:hAnsi="Cambria" w:cs="DokChampa"/>
          <w:sz w:val="19"/>
          <w:szCs w:val="20"/>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853"/>
        <w:gridCol w:w="2553"/>
        <w:gridCol w:w="1917"/>
      </w:tblGrid>
      <w:tr w:rsidR="003E4049" w:rsidRPr="003E4049" w:rsidTr="003E4049">
        <w:trPr>
          <w:trHeight w:val="227"/>
        </w:trPr>
        <w:tc>
          <w:tcPr>
            <w:tcW w:w="4850" w:type="dxa"/>
            <w:vAlign w:val="center"/>
          </w:tcPr>
          <w:p w:rsidR="003E4049" w:rsidRPr="003E4049" w:rsidRDefault="003E4049" w:rsidP="003E4049">
            <w:pPr>
              <w:spacing w:after="0" w:line="240" w:lineRule="auto"/>
              <w:jc w:val="center"/>
              <w:rPr>
                <w:rFonts w:ascii="Cambria" w:eastAsia="Times New Roman" w:hAnsi="Cambria" w:cs="DokChampa"/>
                <w:sz w:val="19"/>
                <w:szCs w:val="24"/>
                <w:lang w:eastAsia="lv-LV"/>
              </w:rPr>
            </w:pPr>
            <w:r w:rsidRPr="003E4049">
              <w:rPr>
                <w:rFonts w:ascii="Cambria" w:eastAsia="Times New Roman" w:hAnsi="Cambria" w:cs="DokChampa"/>
                <w:sz w:val="19"/>
                <w:szCs w:val="24"/>
                <w:lang w:eastAsia="lv-LV"/>
              </w:rPr>
              <w:t>Pasākumi</w:t>
            </w:r>
          </w:p>
          <w:p w:rsidR="003E4049" w:rsidRPr="003E4049" w:rsidRDefault="003E4049" w:rsidP="003E4049">
            <w:pPr>
              <w:spacing w:after="0" w:line="240" w:lineRule="auto"/>
              <w:jc w:val="center"/>
              <w:rPr>
                <w:rFonts w:ascii="Cambria" w:eastAsia="Times New Roman" w:hAnsi="Cambria" w:cs="DokChampa"/>
                <w:sz w:val="19"/>
                <w:szCs w:val="24"/>
                <w:lang w:eastAsia="lv-LV"/>
              </w:rPr>
            </w:pPr>
            <w:r w:rsidRPr="003E4049">
              <w:rPr>
                <w:rFonts w:ascii="Cambria" w:eastAsia="Times New Roman" w:hAnsi="Cambria" w:cs="DokChampa"/>
                <w:sz w:val="19"/>
                <w:szCs w:val="24"/>
                <w:lang w:eastAsia="lv-LV"/>
              </w:rPr>
              <w:t>(korekcijas nodarbības, logopēdijas nodarbības, konsultācijas, nodarbības pie psihologa, ārstnieciskā vingrošana u. c.)</w:t>
            </w:r>
          </w:p>
        </w:tc>
        <w:tc>
          <w:tcPr>
            <w:tcW w:w="2551" w:type="dxa"/>
            <w:vAlign w:val="center"/>
          </w:tcPr>
          <w:p w:rsidR="003E4049" w:rsidRPr="003E4049" w:rsidRDefault="003E4049" w:rsidP="003E4049">
            <w:pPr>
              <w:spacing w:after="0" w:line="240" w:lineRule="auto"/>
              <w:jc w:val="center"/>
              <w:rPr>
                <w:rFonts w:ascii="Cambria" w:eastAsia="Times New Roman" w:hAnsi="Cambria" w:cs="DokChampa"/>
                <w:sz w:val="19"/>
                <w:szCs w:val="24"/>
                <w:lang w:eastAsia="lv-LV"/>
              </w:rPr>
            </w:pPr>
            <w:r w:rsidRPr="003E4049">
              <w:rPr>
                <w:rFonts w:ascii="Cambria" w:eastAsia="Times New Roman" w:hAnsi="Cambria" w:cs="DokChampa"/>
                <w:sz w:val="19"/>
                <w:szCs w:val="24"/>
                <w:lang w:eastAsia="lv-LV"/>
              </w:rPr>
              <w:t>Nodarbību laiki</w:t>
            </w:r>
          </w:p>
        </w:tc>
        <w:tc>
          <w:tcPr>
            <w:tcW w:w="1916" w:type="dxa"/>
            <w:vAlign w:val="center"/>
          </w:tcPr>
          <w:p w:rsidR="003E4049" w:rsidRPr="003E4049" w:rsidRDefault="003E4049" w:rsidP="003E4049">
            <w:pPr>
              <w:spacing w:after="0" w:line="240" w:lineRule="auto"/>
              <w:jc w:val="center"/>
              <w:rPr>
                <w:rFonts w:ascii="Cambria" w:eastAsia="Times New Roman" w:hAnsi="Cambria" w:cs="DokChampa"/>
                <w:sz w:val="19"/>
                <w:szCs w:val="24"/>
                <w:lang w:eastAsia="lv-LV"/>
              </w:rPr>
            </w:pPr>
            <w:r w:rsidRPr="003E4049">
              <w:rPr>
                <w:rFonts w:ascii="Cambria" w:eastAsia="Times New Roman" w:hAnsi="Cambria" w:cs="DokChampa"/>
                <w:sz w:val="19"/>
                <w:szCs w:val="24"/>
                <w:lang w:eastAsia="lv-LV"/>
              </w:rPr>
              <w:t>Speciālists</w:t>
            </w:r>
          </w:p>
        </w:tc>
      </w:tr>
      <w:tr w:rsidR="003E4049" w:rsidRPr="003E4049" w:rsidTr="003E4049">
        <w:trPr>
          <w:trHeight w:val="227"/>
        </w:trPr>
        <w:tc>
          <w:tcPr>
            <w:tcW w:w="4850" w:type="dxa"/>
            <w:vAlign w:val="center"/>
          </w:tcPr>
          <w:p w:rsidR="003E4049" w:rsidRPr="003E4049" w:rsidRDefault="003E4049" w:rsidP="003E4049">
            <w:pPr>
              <w:spacing w:after="0" w:line="240" w:lineRule="auto"/>
              <w:rPr>
                <w:rFonts w:ascii="Cambria" w:eastAsia="Times New Roman" w:hAnsi="Cambria" w:cs="DokChampa"/>
                <w:sz w:val="19"/>
                <w:szCs w:val="24"/>
                <w:lang w:eastAsia="lv-LV"/>
              </w:rPr>
            </w:pPr>
          </w:p>
        </w:tc>
        <w:tc>
          <w:tcPr>
            <w:tcW w:w="2551" w:type="dxa"/>
            <w:vAlign w:val="center"/>
          </w:tcPr>
          <w:p w:rsidR="003E4049" w:rsidRPr="003E4049" w:rsidRDefault="003E4049" w:rsidP="003E4049">
            <w:pPr>
              <w:spacing w:after="0" w:line="240" w:lineRule="auto"/>
              <w:rPr>
                <w:rFonts w:ascii="Cambria" w:eastAsia="Times New Roman" w:hAnsi="Cambria" w:cs="DokChampa"/>
                <w:sz w:val="19"/>
                <w:szCs w:val="24"/>
                <w:lang w:eastAsia="lv-LV"/>
              </w:rPr>
            </w:pPr>
          </w:p>
        </w:tc>
        <w:tc>
          <w:tcPr>
            <w:tcW w:w="1916" w:type="dxa"/>
            <w:vAlign w:val="center"/>
          </w:tcPr>
          <w:p w:rsidR="003E4049" w:rsidRPr="003E4049" w:rsidRDefault="003E4049" w:rsidP="003E4049">
            <w:pPr>
              <w:spacing w:after="0" w:line="240" w:lineRule="auto"/>
              <w:rPr>
                <w:rFonts w:ascii="Cambria" w:eastAsia="Times New Roman" w:hAnsi="Cambria" w:cs="DokChampa"/>
                <w:sz w:val="19"/>
                <w:szCs w:val="24"/>
                <w:lang w:eastAsia="lv-LV"/>
              </w:rPr>
            </w:pPr>
          </w:p>
        </w:tc>
      </w:tr>
      <w:tr w:rsidR="003E4049" w:rsidRPr="003E4049" w:rsidTr="003E4049">
        <w:trPr>
          <w:trHeight w:val="227"/>
        </w:trPr>
        <w:tc>
          <w:tcPr>
            <w:tcW w:w="4850" w:type="dxa"/>
            <w:vAlign w:val="center"/>
          </w:tcPr>
          <w:p w:rsidR="003E4049" w:rsidRPr="003E4049" w:rsidRDefault="003E4049" w:rsidP="003E4049">
            <w:pPr>
              <w:spacing w:after="0" w:line="240" w:lineRule="auto"/>
              <w:rPr>
                <w:rFonts w:ascii="Cambria" w:eastAsia="Times New Roman" w:hAnsi="Cambria" w:cs="DokChampa"/>
                <w:sz w:val="19"/>
                <w:szCs w:val="24"/>
                <w:lang w:eastAsia="lv-LV"/>
              </w:rPr>
            </w:pPr>
          </w:p>
        </w:tc>
        <w:tc>
          <w:tcPr>
            <w:tcW w:w="2551" w:type="dxa"/>
            <w:vAlign w:val="center"/>
          </w:tcPr>
          <w:p w:rsidR="003E4049" w:rsidRPr="003E4049" w:rsidRDefault="003E4049" w:rsidP="003E4049">
            <w:pPr>
              <w:spacing w:after="0" w:line="240" w:lineRule="auto"/>
              <w:rPr>
                <w:rFonts w:ascii="Cambria" w:eastAsia="Times New Roman" w:hAnsi="Cambria" w:cs="DokChampa"/>
                <w:sz w:val="19"/>
                <w:szCs w:val="24"/>
                <w:lang w:eastAsia="lv-LV"/>
              </w:rPr>
            </w:pPr>
          </w:p>
        </w:tc>
        <w:tc>
          <w:tcPr>
            <w:tcW w:w="1916" w:type="dxa"/>
            <w:vAlign w:val="center"/>
          </w:tcPr>
          <w:p w:rsidR="003E4049" w:rsidRPr="003E4049" w:rsidRDefault="003E4049" w:rsidP="003E4049">
            <w:pPr>
              <w:spacing w:after="0" w:line="240" w:lineRule="auto"/>
              <w:rPr>
                <w:rFonts w:ascii="Cambria" w:eastAsia="Times New Roman" w:hAnsi="Cambria" w:cs="DokChampa"/>
                <w:sz w:val="19"/>
                <w:szCs w:val="24"/>
                <w:lang w:eastAsia="lv-LV"/>
              </w:rPr>
            </w:pPr>
          </w:p>
        </w:tc>
      </w:tr>
      <w:tr w:rsidR="003E4049" w:rsidRPr="003E4049" w:rsidTr="003E4049">
        <w:trPr>
          <w:trHeight w:val="227"/>
        </w:trPr>
        <w:tc>
          <w:tcPr>
            <w:tcW w:w="4850" w:type="dxa"/>
            <w:vAlign w:val="center"/>
          </w:tcPr>
          <w:p w:rsidR="003E4049" w:rsidRPr="003E4049" w:rsidRDefault="003E4049" w:rsidP="003E4049">
            <w:pPr>
              <w:spacing w:after="0" w:line="240" w:lineRule="auto"/>
              <w:rPr>
                <w:rFonts w:ascii="Cambria" w:eastAsia="Times New Roman" w:hAnsi="Cambria" w:cs="DokChampa"/>
                <w:sz w:val="19"/>
                <w:szCs w:val="24"/>
                <w:lang w:eastAsia="lv-LV"/>
              </w:rPr>
            </w:pPr>
          </w:p>
        </w:tc>
        <w:tc>
          <w:tcPr>
            <w:tcW w:w="2551" w:type="dxa"/>
            <w:vAlign w:val="center"/>
          </w:tcPr>
          <w:p w:rsidR="003E4049" w:rsidRPr="003E4049" w:rsidRDefault="003E4049" w:rsidP="003E4049">
            <w:pPr>
              <w:spacing w:after="0" w:line="240" w:lineRule="auto"/>
              <w:rPr>
                <w:rFonts w:ascii="Cambria" w:eastAsia="Times New Roman" w:hAnsi="Cambria" w:cs="DokChampa"/>
                <w:sz w:val="19"/>
                <w:szCs w:val="24"/>
                <w:lang w:eastAsia="lv-LV"/>
              </w:rPr>
            </w:pPr>
          </w:p>
        </w:tc>
        <w:tc>
          <w:tcPr>
            <w:tcW w:w="1916" w:type="dxa"/>
            <w:vAlign w:val="center"/>
          </w:tcPr>
          <w:p w:rsidR="003E4049" w:rsidRPr="003E4049" w:rsidRDefault="003E4049" w:rsidP="003E4049">
            <w:pPr>
              <w:spacing w:after="0" w:line="240" w:lineRule="auto"/>
              <w:rPr>
                <w:rFonts w:ascii="Cambria" w:eastAsia="Times New Roman" w:hAnsi="Cambria" w:cs="DokChampa"/>
                <w:sz w:val="19"/>
                <w:szCs w:val="24"/>
                <w:lang w:eastAsia="lv-LV"/>
              </w:rPr>
            </w:pPr>
          </w:p>
        </w:tc>
      </w:tr>
    </w:tbl>
    <w:p w:rsidR="003E4049" w:rsidRPr="003E4049" w:rsidRDefault="003E4049" w:rsidP="003E4049">
      <w:pPr>
        <w:spacing w:after="0" w:line="260" w:lineRule="exact"/>
        <w:rPr>
          <w:rFonts w:ascii="Cambria" w:eastAsia="Calibri" w:hAnsi="Cambria" w:cs="DokChampa"/>
          <w:sz w:val="19"/>
          <w:szCs w:val="20"/>
        </w:rPr>
      </w:pPr>
    </w:p>
    <w:p w:rsidR="003E4049" w:rsidRPr="003E4049" w:rsidRDefault="003E4049" w:rsidP="003E4049">
      <w:pPr>
        <w:spacing w:after="0" w:line="260" w:lineRule="exact"/>
        <w:rPr>
          <w:rFonts w:ascii="Cambria" w:eastAsia="Calibri" w:hAnsi="Cambria" w:cs="DokChampa"/>
          <w:b/>
          <w:sz w:val="19"/>
          <w:szCs w:val="24"/>
        </w:rPr>
      </w:pPr>
      <w:r w:rsidRPr="003E4049">
        <w:rPr>
          <w:rFonts w:ascii="Cambria" w:eastAsia="Calibri" w:hAnsi="Cambria" w:cs="DokChampa"/>
          <w:b/>
          <w:sz w:val="19"/>
          <w:szCs w:val="24"/>
        </w:rPr>
        <w:t>II. Individuālais izglītības programmas apguves plāns</w:t>
      </w:r>
    </w:p>
    <w:p w:rsidR="003E4049" w:rsidRPr="003E4049" w:rsidRDefault="003E4049" w:rsidP="003E4049">
      <w:pPr>
        <w:spacing w:after="0" w:line="260" w:lineRule="exact"/>
        <w:rPr>
          <w:rFonts w:ascii="Cambria" w:eastAsia="Calibri" w:hAnsi="Cambria" w:cs="DokChampa"/>
          <w:sz w:val="19"/>
          <w:szCs w:val="20"/>
        </w:rPr>
      </w:pPr>
    </w:p>
    <w:tbl>
      <w:tblPr>
        <w:tblW w:w="5000" w:type="pct"/>
        <w:tblCellMar>
          <w:top w:w="28" w:type="dxa"/>
          <w:left w:w="28" w:type="dxa"/>
          <w:bottom w:w="28" w:type="dxa"/>
          <w:right w:w="28" w:type="dxa"/>
        </w:tblCellMar>
        <w:tblLook w:val="04A0" w:firstRow="1" w:lastRow="0" w:firstColumn="1" w:lastColumn="0" w:noHBand="0" w:noVBand="1"/>
      </w:tblPr>
      <w:tblGrid>
        <w:gridCol w:w="2695"/>
        <w:gridCol w:w="6638"/>
      </w:tblGrid>
      <w:tr w:rsidR="003E4049" w:rsidRPr="003E4049" w:rsidTr="003E4049">
        <w:tc>
          <w:tcPr>
            <w:tcW w:w="2722" w:type="dxa"/>
            <w:shd w:val="clear" w:color="auto" w:fill="auto"/>
          </w:tcPr>
          <w:p w:rsidR="003E4049" w:rsidRPr="003E4049" w:rsidRDefault="003E4049" w:rsidP="003E4049">
            <w:pPr>
              <w:spacing w:after="0" w:line="240" w:lineRule="auto"/>
              <w:rPr>
                <w:rFonts w:ascii="Cambria" w:eastAsia="Calibri" w:hAnsi="Cambria" w:cs="Times New Roman"/>
                <w:bCs/>
                <w:sz w:val="19"/>
                <w:szCs w:val="24"/>
              </w:rPr>
            </w:pPr>
            <w:r w:rsidRPr="003E4049">
              <w:rPr>
                <w:rFonts w:ascii="Cambria" w:eastAsia="Calibri" w:hAnsi="Cambria" w:cs="Times New Roman"/>
                <w:bCs/>
                <w:sz w:val="19"/>
                <w:szCs w:val="24"/>
              </w:rPr>
              <w:t>Mācību priekšmets/nodarbība</w:t>
            </w:r>
          </w:p>
        </w:tc>
        <w:tc>
          <w:tcPr>
            <w:tcW w:w="6859" w:type="dxa"/>
            <w:tcBorders>
              <w:bottom w:val="single" w:sz="4" w:space="0" w:color="000000"/>
            </w:tcBorders>
            <w:shd w:val="clear" w:color="auto" w:fill="auto"/>
          </w:tcPr>
          <w:p w:rsidR="003E4049" w:rsidRPr="003E4049" w:rsidRDefault="003E4049" w:rsidP="003E4049">
            <w:pPr>
              <w:spacing w:after="0" w:line="240" w:lineRule="auto"/>
              <w:rPr>
                <w:rFonts w:ascii="Cambria" w:eastAsia="Calibri" w:hAnsi="Cambria" w:cs="Times New Roman"/>
                <w:bCs/>
                <w:sz w:val="19"/>
                <w:szCs w:val="24"/>
              </w:rPr>
            </w:pPr>
          </w:p>
        </w:tc>
      </w:tr>
    </w:tbl>
    <w:p w:rsidR="003E4049" w:rsidRPr="003E4049" w:rsidRDefault="003E4049" w:rsidP="003E4049">
      <w:pPr>
        <w:spacing w:after="0" w:line="260" w:lineRule="exact"/>
        <w:rPr>
          <w:rFonts w:ascii="Cambria" w:eastAsia="Calibri" w:hAnsi="Cambria" w:cs="DokChampa"/>
          <w:bCs/>
          <w:sz w:val="19"/>
          <w:szCs w:val="24"/>
        </w:rPr>
      </w:pPr>
    </w:p>
    <w:p w:rsidR="003E4049" w:rsidRPr="003E4049" w:rsidRDefault="003E4049" w:rsidP="003E4049">
      <w:pPr>
        <w:spacing w:after="0" w:line="260" w:lineRule="exact"/>
        <w:rPr>
          <w:rFonts w:ascii="Cambria" w:eastAsia="Times New Roman" w:hAnsi="Cambria" w:cs="DokChampa"/>
          <w:sz w:val="19"/>
          <w:szCs w:val="24"/>
          <w:lang w:eastAsia="lv-LV"/>
        </w:rPr>
      </w:pPr>
      <w:r w:rsidRPr="003E4049">
        <w:rPr>
          <w:rFonts w:ascii="Cambria" w:eastAsia="Times New Roman" w:hAnsi="Cambria" w:cs="DokChampa"/>
          <w:sz w:val="19"/>
          <w:szCs w:val="24"/>
          <w:lang w:eastAsia="lv-LV"/>
        </w:rPr>
        <w:t>Mācību procesa organizācija</w:t>
      </w:r>
    </w:p>
    <w:p w:rsidR="003E4049" w:rsidRPr="003E4049" w:rsidRDefault="003E4049" w:rsidP="003E4049">
      <w:pPr>
        <w:spacing w:after="0" w:line="260" w:lineRule="exact"/>
        <w:rPr>
          <w:rFonts w:ascii="Cambria" w:eastAsia="Times New Roman" w:hAnsi="Cambria" w:cs="DokChampa"/>
          <w:sz w:val="19"/>
          <w:szCs w:val="24"/>
          <w:lang w:eastAsia="lv-LV"/>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2016"/>
        <w:gridCol w:w="1940"/>
        <w:gridCol w:w="1366"/>
        <w:gridCol w:w="1430"/>
        <w:gridCol w:w="2571"/>
      </w:tblGrid>
      <w:tr w:rsidR="003E4049" w:rsidRPr="003E4049" w:rsidTr="003E4049">
        <w:trPr>
          <w:trHeight w:val="227"/>
        </w:trPr>
        <w:tc>
          <w:tcPr>
            <w:tcW w:w="1998" w:type="dxa"/>
            <w:vAlign w:val="center"/>
          </w:tcPr>
          <w:p w:rsidR="003E4049" w:rsidRPr="003E4049" w:rsidRDefault="003E4049" w:rsidP="003E4049">
            <w:pPr>
              <w:spacing w:after="0" w:line="240" w:lineRule="auto"/>
              <w:jc w:val="center"/>
              <w:rPr>
                <w:rFonts w:ascii="Cambria" w:eastAsia="Times New Roman" w:hAnsi="Cambria" w:cs="DokChampa"/>
                <w:sz w:val="19"/>
                <w:szCs w:val="24"/>
                <w:highlight w:val="yellow"/>
                <w:lang w:eastAsia="lv-LV"/>
              </w:rPr>
            </w:pPr>
            <w:r w:rsidRPr="003E4049">
              <w:rPr>
                <w:rFonts w:ascii="Cambria" w:eastAsia="Times New Roman" w:hAnsi="Cambria" w:cs="DokChampa"/>
                <w:sz w:val="19"/>
                <w:szCs w:val="24"/>
                <w:lang w:eastAsia="lv-LV"/>
              </w:rPr>
              <w:t>Sasniedzamie rezultāti/mērķi</w:t>
            </w:r>
          </w:p>
        </w:tc>
        <w:tc>
          <w:tcPr>
            <w:tcW w:w="1923" w:type="dxa"/>
            <w:vAlign w:val="center"/>
          </w:tcPr>
          <w:p w:rsidR="003E4049" w:rsidRPr="003E4049" w:rsidRDefault="003E4049" w:rsidP="003E4049">
            <w:pPr>
              <w:spacing w:after="0" w:line="240" w:lineRule="auto"/>
              <w:jc w:val="center"/>
              <w:rPr>
                <w:rFonts w:ascii="Cambria" w:eastAsia="Times New Roman" w:hAnsi="Cambria" w:cs="DokChampa"/>
                <w:sz w:val="19"/>
                <w:szCs w:val="24"/>
                <w:lang w:eastAsia="lv-LV"/>
              </w:rPr>
            </w:pPr>
            <w:r w:rsidRPr="003E4049">
              <w:rPr>
                <w:rFonts w:ascii="Cambria" w:eastAsia="Times New Roman" w:hAnsi="Cambria" w:cs="DokChampa"/>
                <w:sz w:val="19"/>
                <w:szCs w:val="24"/>
                <w:lang w:eastAsia="lv-LV"/>
              </w:rPr>
              <w:t>Metodes, materiāli, resursi,</w:t>
            </w:r>
          </w:p>
          <w:p w:rsidR="003E4049" w:rsidRPr="003E4049" w:rsidRDefault="003E4049" w:rsidP="003E4049">
            <w:pPr>
              <w:spacing w:after="0" w:line="240" w:lineRule="auto"/>
              <w:jc w:val="center"/>
              <w:rPr>
                <w:rFonts w:ascii="Cambria" w:eastAsia="Times New Roman" w:hAnsi="Cambria" w:cs="DokChampa"/>
                <w:sz w:val="19"/>
                <w:szCs w:val="24"/>
                <w:highlight w:val="yellow"/>
                <w:lang w:eastAsia="lv-LV"/>
              </w:rPr>
            </w:pPr>
            <w:r w:rsidRPr="003E4049">
              <w:rPr>
                <w:rFonts w:ascii="Cambria" w:eastAsia="Times New Roman" w:hAnsi="Cambria" w:cs="DokChampa"/>
                <w:sz w:val="19"/>
                <w:szCs w:val="24"/>
                <w:lang w:eastAsia="lv-LV"/>
              </w:rPr>
              <w:t>nodarbību skaits nedēļā</w:t>
            </w:r>
          </w:p>
        </w:tc>
        <w:tc>
          <w:tcPr>
            <w:tcW w:w="1354" w:type="dxa"/>
            <w:vAlign w:val="center"/>
          </w:tcPr>
          <w:p w:rsidR="003E4049" w:rsidRPr="003E4049" w:rsidRDefault="003E4049" w:rsidP="003E4049">
            <w:pPr>
              <w:spacing w:after="0" w:line="240" w:lineRule="auto"/>
              <w:jc w:val="center"/>
              <w:rPr>
                <w:rFonts w:ascii="Cambria" w:eastAsia="Times New Roman" w:hAnsi="Cambria" w:cs="DokChampa"/>
                <w:sz w:val="19"/>
                <w:szCs w:val="24"/>
                <w:highlight w:val="yellow"/>
                <w:lang w:eastAsia="lv-LV"/>
              </w:rPr>
            </w:pPr>
            <w:r w:rsidRPr="003E4049">
              <w:rPr>
                <w:rFonts w:ascii="Cambria" w:eastAsia="Times New Roman" w:hAnsi="Cambria" w:cs="DokChampa"/>
                <w:sz w:val="19"/>
                <w:szCs w:val="24"/>
                <w:lang w:eastAsia="lv-LV"/>
              </w:rPr>
              <w:t>Pedagogs</w:t>
            </w:r>
          </w:p>
        </w:tc>
        <w:tc>
          <w:tcPr>
            <w:tcW w:w="1417" w:type="dxa"/>
            <w:vAlign w:val="center"/>
          </w:tcPr>
          <w:p w:rsidR="003E4049" w:rsidRPr="003E4049" w:rsidRDefault="003E4049" w:rsidP="003E4049">
            <w:pPr>
              <w:spacing w:after="0" w:line="240" w:lineRule="auto"/>
              <w:jc w:val="center"/>
              <w:rPr>
                <w:rFonts w:ascii="Cambria" w:eastAsia="Times New Roman" w:hAnsi="Cambria" w:cs="DokChampa"/>
                <w:sz w:val="19"/>
                <w:szCs w:val="24"/>
                <w:highlight w:val="yellow"/>
                <w:lang w:eastAsia="lv-LV"/>
              </w:rPr>
            </w:pPr>
            <w:r w:rsidRPr="003E4049">
              <w:rPr>
                <w:rFonts w:ascii="Cambria" w:eastAsia="Times New Roman" w:hAnsi="Cambria" w:cs="DokChampa"/>
                <w:sz w:val="19"/>
                <w:szCs w:val="24"/>
                <w:lang w:eastAsia="lv-LV"/>
              </w:rPr>
              <w:t>Sākuma datums un pārbaudes datums</w:t>
            </w:r>
          </w:p>
        </w:tc>
        <w:tc>
          <w:tcPr>
            <w:tcW w:w="2548" w:type="dxa"/>
            <w:vAlign w:val="center"/>
          </w:tcPr>
          <w:p w:rsidR="003E4049" w:rsidRPr="003E4049" w:rsidRDefault="003E4049" w:rsidP="003E4049">
            <w:pPr>
              <w:spacing w:after="0" w:line="240" w:lineRule="auto"/>
              <w:jc w:val="center"/>
              <w:rPr>
                <w:rFonts w:ascii="Cambria" w:eastAsia="Times New Roman" w:hAnsi="Cambria" w:cs="DokChampa"/>
                <w:sz w:val="19"/>
                <w:szCs w:val="24"/>
                <w:lang w:eastAsia="lv-LV"/>
              </w:rPr>
            </w:pPr>
            <w:r w:rsidRPr="003E4049">
              <w:rPr>
                <w:rFonts w:ascii="Cambria" w:eastAsia="Times New Roman" w:hAnsi="Cambria" w:cs="DokChampa"/>
                <w:sz w:val="19"/>
                <w:szCs w:val="24"/>
                <w:lang w:eastAsia="lv-LV"/>
              </w:rPr>
              <w:t>Progress/rezultāti (jaunumi, kas sasniegts/nav sasniegts)</w:t>
            </w:r>
          </w:p>
        </w:tc>
      </w:tr>
      <w:tr w:rsidR="003E4049" w:rsidRPr="003E4049" w:rsidTr="003E4049">
        <w:trPr>
          <w:trHeight w:val="227"/>
        </w:trPr>
        <w:tc>
          <w:tcPr>
            <w:tcW w:w="1998" w:type="dxa"/>
            <w:vMerge w:val="restart"/>
          </w:tcPr>
          <w:p w:rsidR="003E4049" w:rsidRPr="003E4049" w:rsidRDefault="003E4049" w:rsidP="003E4049">
            <w:pPr>
              <w:spacing w:after="0" w:line="240" w:lineRule="auto"/>
              <w:rPr>
                <w:rFonts w:ascii="Cambria" w:eastAsia="Times New Roman" w:hAnsi="Cambria" w:cs="DokChampa"/>
                <w:i/>
                <w:sz w:val="19"/>
                <w:szCs w:val="24"/>
                <w:lang w:eastAsia="lv-LV"/>
              </w:rPr>
            </w:pPr>
          </w:p>
        </w:tc>
        <w:tc>
          <w:tcPr>
            <w:tcW w:w="1923" w:type="dxa"/>
            <w:vMerge w:val="restart"/>
          </w:tcPr>
          <w:p w:rsidR="003E4049" w:rsidRPr="003E4049" w:rsidRDefault="003E4049" w:rsidP="003E4049">
            <w:pPr>
              <w:spacing w:after="0" w:line="240" w:lineRule="auto"/>
              <w:rPr>
                <w:rFonts w:ascii="Cambria" w:eastAsia="Times New Roman" w:hAnsi="Cambria" w:cs="DokChampa"/>
                <w:i/>
                <w:sz w:val="19"/>
                <w:szCs w:val="24"/>
                <w:lang w:eastAsia="lv-LV"/>
              </w:rPr>
            </w:pPr>
          </w:p>
        </w:tc>
        <w:tc>
          <w:tcPr>
            <w:tcW w:w="1354" w:type="dxa"/>
            <w:vMerge w:val="restart"/>
          </w:tcPr>
          <w:p w:rsidR="003E4049" w:rsidRPr="003E4049" w:rsidRDefault="003E4049" w:rsidP="003E4049">
            <w:pPr>
              <w:spacing w:after="0" w:line="240" w:lineRule="auto"/>
              <w:rPr>
                <w:rFonts w:ascii="Cambria" w:eastAsia="Times New Roman" w:hAnsi="Cambria" w:cs="DokChampa"/>
                <w:i/>
                <w:sz w:val="19"/>
                <w:szCs w:val="24"/>
                <w:lang w:eastAsia="lv-LV"/>
              </w:rPr>
            </w:pPr>
          </w:p>
        </w:tc>
        <w:tc>
          <w:tcPr>
            <w:tcW w:w="1417" w:type="dxa"/>
          </w:tcPr>
          <w:p w:rsidR="003E4049" w:rsidRPr="003E4049" w:rsidRDefault="003E4049" w:rsidP="003E4049">
            <w:pPr>
              <w:spacing w:after="0" w:line="240" w:lineRule="auto"/>
              <w:rPr>
                <w:rFonts w:ascii="Cambria" w:eastAsia="Times New Roman" w:hAnsi="Cambria" w:cs="DokChampa"/>
                <w:i/>
                <w:sz w:val="19"/>
                <w:szCs w:val="24"/>
                <w:lang w:eastAsia="lv-LV"/>
              </w:rPr>
            </w:pPr>
          </w:p>
        </w:tc>
        <w:tc>
          <w:tcPr>
            <w:tcW w:w="2548" w:type="dxa"/>
            <w:vMerge w:val="restart"/>
          </w:tcPr>
          <w:p w:rsidR="003E4049" w:rsidRPr="003E4049" w:rsidRDefault="003E4049" w:rsidP="003E4049">
            <w:pPr>
              <w:spacing w:after="0" w:line="240" w:lineRule="auto"/>
              <w:rPr>
                <w:rFonts w:ascii="Cambria" w:eastAsia="Times New Roman" w:hAnsi="Cambria" w:cs="DokChampa"/>
                <w:i/>
                <w:sz w:val="19"/>
                <w:szCs w:val="24"/>
                <w:lang w:eastAsia="lv-LV"/>
              </w:rPr>
            </w:pPr>
          </w:p>
        </w:tc>
      </w:tr>
      <w:tr w:rsidR="003E4049" w:rsidRPr="003E4049" w:rsidTr="003E4049">
        <w:trPr>
          <w:trHeight w:val="227"/>
        </w:trPr>
        <w:tc>
          <w:tcPr>
            <w:tcW w:w="1998" w:type="dxa"/>
            <w:vMerge/>
          </w:tcPr>
          <w:p w:rsidR="003E4049" w:rsidRPr="003E4049" w:rsidRDefault="003E4049" w:rsidP="003E4049">
            <w:pPr>
              <w:spacing w:after="0" w:line="240" w:lineRule="auto"/>
              <w:rPr>
                <w:rFonts w:ascii="Cambria" w:eastAsia="Times New Roman" w:hAnsi="Cambria" w:cs="DokChampa"/>
                <w:i/>
                <w:sz w:val="19"/>
                <w:szCs w:val="24"/>
                <w:lang w:eastAsia="lv-LV"/>
              </w:rPr>
            </w:pPr>
          </w:p>
        </w:tc>
        <w:tc>
          <w:tcPr>
            <w:tcW w:w="1923" w:type="dxa"/>
            <w:vMerge/>
          </w:tcPr>
          <w:p w:rsidR="003E4049" w:rsidRPr="003E4049" w:rsidRDefault="003E4049" w:rsidP="003E4049">
            <w:pPr>
              <w:spacing w:after="0" w:line="240" w:lineRule="auto"/>
              <w:rPr>
                <w:rFonts w:ascii="Cambria" w:eastAsia="Times New Roman" w:hAnsi="Cambria" w:cs="DokChampa"/>
                <w:i/>
                <w:sz w:val="19"/>
                <w:szCs w:val="24"/>
                <w:lang w:eastAsia="lv-LV"/>
              </w:rPr>
            </w:pPr>
          </w:p>
        </w:tc>
        <w:tc>
          <w:tcPr>
            <w:tcW w:w="1354" w:type="dxa"/>
            <w:vMerge/>
          </w:tcPr>
          <w:p w:rsidR="003E4049" w:rsidRPr="003E4049" w:rsidRDefault="003E4049" w:rsidP="003E4049">
            <w:pPr>
              <w:spacing w:after="0" w:line="240" w:lineRule="auto"/>
              <w:rPr>
                <w:rFonts w:ascii="Cambria" w:eastAsia="Times New Roman" w:hAnsi="Cambria" w:cs="DokChampa"/>
                <w:i/>
                <w:sz w:val="19"/>
                <w:szCs w:val="24"/>
                <w:lang w:eastAsia="lv-LV"/>
              </w:rPr>
            </w:pPr>
          </w:p>
        </w:tc>
        <w:tc>
          <w:tcPr>
            <w:tcW w:w="1417" w:type="dxa"/>
          </w:tcPr>
          <w:p w:rsidR="003E4049" w:rsidRPr="003E4049" w:rsidRDefault="003E4049" w:rsidP="003E4049">
            <w:pPr>
              <w:spacing w:after="0" w:line="240" w:lineRule="auto"/>
              <w:rPr>
                <w:rFonts w:ascii="Cambria" w:eastAsia="Times New Roman" w:hAnsi="Cambria" w:cs="DokChampa"/>
                <w:i/>
                <w:sz w:val="19"/>
                <w:szCs w:val="24"/>
                <w:lang w:eastAsia="lv-LV"/>
              </w:rPr>
            </w:pPr>
          </w:p>
        </w:tc>
        <w:tc>
          <w:tcPr>
            <w:tcW w:w="2548" w:type="dxa"/>
            <w:vMerge/>
          </w:tcPr>
          <w:p w:rsidR="003E4049" w:rsidRPr="003E4049" w:rsidRDefault="003E4049" w:rsidP="003E4049">
            <w:pPr>
              <w:spacing w:after="0" w:line="240" w:lineRule="auto"/>
              <w:rPr>
                <w:rFonts w:ascii="Cambria" w:eastAsia="Times New Roman" w:hAnsi="Cambria" w:cs="DokChampa"/>
                <w:i/>
                <w:sz w:val="19"/>
                <w:szCs w:val="24"/>
                <w:lang w:eastAsia="lv-LV"/>
              </w:rPr>
            </w:pPr>
          </w:p>
        </w:tc>
      </w:tr>
      <w:tr w:rsidR="003E4049" w:rsidRPr="003E4049" w:rsidTr="003E4049">
        <w:trPr>
          <w:trHeight w:val="227"/>
        </w:trPr>
        <w:tc>
          <w:tcPr>
            <w:tcW w:w="1998" w:type="dxa"/>
            <w:vMerge w:val="restart"/>
          </w:tcPr>
          <w:p w:rsidR="003E4049" w:rsidRPr="003E4049" w:rsidRDefault="003E4049" w:rsidP="003E4049">
            <w:pPr>
              <w:spacing w:after="0" w:line="240" w:lineRule="auto"/>
              <w:rPr>
                <w:rFonts w:ascii="Cambria" w:eastAsia="Times New Roman" w:hAnsi="Cambria" w:cs="DokChampa"/>
                <w:sz w:val="19"/>
                <w:szCs w:val="24"/>
                <w:lang w:eastAsia="lv-LV"/>
              </w:rPr>
            </w:pPr>
          </w:p>
        </w:tc>
        <w:tc>
          <w:tcPr>
            <w:tcW w:w="1923" w:type="dxa"/>
            <w:vMerge w:val="restart"/>
          </w:tcPr>
          <w:p w:rsidR="003E4049" w:rsidRPr="003E4049" w:rsidRDefault="003E4049" w:rsidP="003E4049">
            <w:pPr>
              <w:spacing w:after="0" w:line="240" w:lineRule="auto"/>
              <w:rPr>
                <w:rFonts w:ascii="Cambria" w:eastAsia="Times New Roman" w:hAnsi="Cambria" w:cs="DokChampa"/>
                <w:i/>
                <w:sz w:val="19"/>
                <w:szCs w:val="24"/>
                <w:lang w:eastAsia="lv-LV"/>
              </w:rPr>
            </w:pPr>
          </w:p>
        </w:tc>
        <w:tc>
          <w:tcPr>
            <w:tcW w:w="1354" w:type="dxa"/>
            <w:vMerge w:val="restart"/>
          </w:tcPr>
          <w:p w:rsidR="003E4049" w:rsidRPr="003E4049" w:rsidRDefault="003E4049" w:rsidP="003E4049">
            <w:pPr>
              <w:spacing w:after="0" w:line="240" w:lineRule="auto"/>
              <w:rPr>
                <w:rFonts w:ascii="Cambria" w:eastAsia="Times New Roman" w:hAnsi="Cambria" w:cs="DokChampa"/>
                <w:i/>
                <w:sz w:val="19"/>
                <w:szCs w:val="24"/>
                <w:lang w:eastAsia="lv-LV"/>
              </w:rPr>
            </w:pPr>
          </w:p>
        </w:tc>
        <w:tc>
          <w:tcPr>
            <w:tcW w:w="1417" w:type="dxa"/>
          </w:tcPr>
          <w:p w:rsidR="003E4049" w:rsidRPr="003E4049" w:rsidRDefault="003E4049" w:rsidP="003E4049">
            <w:pPr>
              <w:spacing w:after="0" w:line="240" w:lineRule="auto"/>
              <w:rPr>
                <w:rFonts w:ascii="Cambria" w:eastAsia="Times New Roman" w:hAnsi="Cambria" w:cs="DokChampa"/>
                <w:i/>
                <w:sz w:val="19"/>
                <w:szCs w:val="24"/>
                <w:lang w:eastAsia="lv-LV"/>
              </w:rPr>
            </w:pPr>
          </w:p>
        </w:tc>
        <w:tc>
          <w:tcPr>
            <w:tcW w:w="2548" w:type="dxa"/>
            <w:vMerge w:val="restart"/>
          </w:tcPr>
          <w:p w:rsidR="003E4049" w:rsidRPr="003E4049" w:rsidRDefault="003E4049" w:rsidP="003E4049">
            <w:pPr>
              <w:spacing w:after="0" w:line="240" w:lineRule="auto"/>
              <w:rPr>
                <w:rFonts w:ascii="Cambria" w:eastAsia="Times New Roman" w:hAnsi="Cambria" w:cs="DokChampa"/>
                <w:i/>
                <w:sz w:val="19"/>
                <w:szCs w:val="24"/>
                <w:lang w:eastAsia="lv-LV"/>
              </w:rPr>
            </w:pPr>
          </w:p>
        </w:tc>
      </w:tr>
      <w:tr w:rsidR="003E4049" w:rsidRPr="003E4049" w:rsidTr="003E4049">
        <w:trPr>
          <w:trHeight w:val="227"/>
        </w:trPr>
        <w:tc>
          <w:tcPr>
            <w:tcW w:w="1998" w:type="dxa"/>
            <w:vMerge/>
          </w:tcPr>
          <w:p w:rsidR="003E4049" w:rsidRPr="003E4049" w:rsidRDefault="003E4049" w:rsidP="003E4049">
            <w:pPr>
              <w:spacing w:after="0" w:line="240" w:lineRule="auto"/>
              <w:rPr>
                <w:rFonts w:ascii="Cambria" w:eastAsia="Times New Roman" w:hAnsi="Cambria" w:cs="DokChampa"/>
                <w:i/>
                <w:sz w:val="19"/>
                <w:szCs w:val="24"/>
                <w:lang w:eastAsia="lv-LV"/>
              </w:rPr>
            </w:pPr>
          </w:p>
        </w:tc>
        <w:tc>
          <w:tcPr>
            <w:tcW w:w="1923" w:type="dxa"/>
            <w:vMerge/>
          </w:tcPr>
          <w:p w:rsidR="003E4049" w:rsidRPr="003E4049" w:rsidRDefault="003E4049" w:rsidP="003E4049">
            <w:pPr>
              <w:spacing w:after="0" w:line="240" w:lineRule="auto"/>
              <w:rPr>
                <w:rFonts w:ascii="Cambria" w:eastAsia="Times New Roman" w:hAnsi="Cambria" w:cs="DokChampa"/>
                <w:i/>
                <w:sz w:val="19"/>
                <w:szCs w:val="24"/>
                <w:lang w:eastAsia="lv-LV"/>
              </w:rPr>
            </w:pPr>
          </w:p>
        </w:tc>
        <w:tc>
          <w:tcPr>
            <w:tcW w:w="1354" w:type="dxa"/>
            <w:vMerge/>
          </w:tcPr>
          <w:p w:rsidR="003E4049" w:rsidRPr="003E4049" w:rsidRDefault="003E4049" w:rsidP="003E4049">
            <w:pPr>
              <w:spacing w:after="0" w:line="240" w:lineRule="auto"/>
              <w:rPr>
                <w:rFonts w:ascii="Cambria" w:eastAsia="Times New Roman" w:hAnsi="Cambria" w:cs="DokChampa"/>
                <w:i/>
                <w:sz w:val="19"/>
                <w:szCs w:val="24"/>
                <w:lang w:eastAsia="lv-LV"/>
              </w:rPr>
            </w:pPr>
          </w:p>
        </w:tc>
        <w:tc>
          <w:tcPr>
            <w:tcW w:w="1417" w:type="dxa"/>
          </w:tcPr>
          <w:p w:rsidR="003E4049" w:rsidRPr="003E4049" w:rsidRDefault="003E4049" w:rsidP="003E4049">
            <w:pPr>
              <w:spacing w:after="0" w:line="240" w:lineRule="auto"/>
              <w:rPr>
                <w:rFonts w:ascii="Cambria" w:eastAsia="Times New Roman" w:hAnsi="Cambria" w:cs="DokChampa"/>
                <w:i/>
                <w:sz w:val="19"/>
                <w:szCs w:val="24"/>
                <w:lang w:eastAsia="lv-LV"/>
              </w:rPr>
            </w:pPr>
          </w:p>
        </w:tc>
        <w:tc>
          <w:tcPr>
            <w:tcW w:w="2548" w:type="dxa"/>
            <w:vMerge/>
          </w:tcPr>
          <w:p w:rsidR="003E4049" w:rsidRPr="003E4049" w:rsidRDefault="003E4049" w:rsidP="003E4049">
            <w:pPr>
              <w:spacing w:after="0" w:line="240" w:lineRule="auto"/>
              <w:rPr>
                <w:rFonts w:ascii="Cambria" w:eastAsia="Times New Roman" w:hAnsi="Cambria" w:cs="DokChampa"/>
                <w:i/>
                <w:sz w:val="19"/>
                <w:szCs w:val="24"/>
                <w:lang w:eastAsia="lv-LV"/>
              </w:rPr>
            </w:pPr>
          </w:p>
        </w:tc>
      </w:tr>
    </w:tbl>
    <w:p w:rsidR="003E4049" w:rsidRPr="003E4049" w:rsidRDefault="003E4049" w:rsidP="003E4049">
      <w:pPr>
        <w:spacing w:after="0" w:line="260" w:lineRule="exact"/>
        <w:rPr>
          <w:rFonts w:ascii="Cambria" w:eastAsia="Calibri" w:hAnsi="Cambria" w:cs="DokChampa"/>
          <w:bCs/>
          <w:sz w:val="19"/>
          <w:szCs w:val="20"/>
        </w:rPr>
      </w:pPr>
    </w:p>
    <w:p w:rsidR="003E4049" w:rsidRPr="003E4049" w:rsidRDefault="003E4049" w:rsidP="003E4049">
      <w:pPr>
        <w:spacing w:after="0" w:line="260" w:lineRule="exact"/>
        <w:rPr>
          <w:rFonts w:ascii="Cambria" w:eastAsia="Calibri" w:hAnsi="Cambria" w:cs="DokChampa"/>
          <w:b/>
          <w:sz w:val="19"/>
          <w:szCs w:val="24"/>
        </w:rPr>
      </w:pPr>
      <w:r w:rsidRPr="003E4049">
        <w:rPr>
          <w:rFonts w:ascii="Cambria" w:eastAsia="Calibri" w:hAnsi="Cambria" w:cs="DokChampa"/>
          <w:b/>
          <w:sz w:val="19"/>
          <w:szCs w:val="24"/>
        </w:rPr>
        <w:br w:type="page"/>
      </w:r>
      <w:r w:rsidRPr="003E4049">
        <w:rPr>
          <w:rFonts w:ascii="Cambria" w:eastAsia="Calibri" w:hAnsi="Cambria" w:cs="DokChampa"/>
          <w:b/>
          <w:sz w:val="19"/>
          <w:szCs w:val="24"/>
        </w:rPr>
        <w:lastRenderedPageBreak/>
        <w:t>III. Vienošanās par plāna īstenošanu</w:t>
      </w:r>
    </w:p>
    <w:p w:rsidR="003E4049" w:rsidRPr="003E4049" w:rsidRDefault="003E4049" w:rsidP="003E4049">
      <w:pPr>
        <w:spacing w:after="0" w:line="260" w:lineRule="exact"/>
        <w:jc w:val="both"/>
        <w:rPr>
          <w:rFonts w:ascii="Cambria" w:eastAsia="Calibri" w:hAnsi="Cambria" w:cs="DokChampa"/>
          <w:sz w:val="19"/>
          <w:szCs w:val="16"/>
        </w:rPr>
      </w:pPr>
    </w:p>
    <w:p w:rsidR="003E4049" w:rsidRPr="003E4049" w:rsidRDefault="003E4049" w:rsidP="003E4049">
      <w:pPr>
        <w:spacing w:after="0" w:line="260" w:lineRule="exact"/>
        <w:jc w:val="both"/>
        <w:rPr>
          <w:rFonts w:ascii="Cambria" w:eastAsia="Calibri" w:hAnsi="Cambria" w:cs="DokChampa"/>
          <w:sz w:val="19"/>
          <w:szCs w:val="24"/>
        </w:rPr>
      </w:pPr>
      <w:r w:rsidRPr="003E4049">
        <w:rPr>
          <w:rFonts w:ascii="Cambria" w:eastAsia="Calibri" w:hAnsi="Cambria" w:cs="DokChampa"/>
          <w:sz w:val="19"/>
          <w:szCs w:val="24"/>
        </w:rPr>
        <w:t>Sadarbība ar likumiskajiem pārstāvjiem (sasniegtie rezultāti, turpmāk veicamais darbs)</w:t>
      </w:r>
    </w:p>
    <w:p w:rsidR="003E4049" w:rsidRPr="003E4049" w:rsidRDefault="003E4049" w:rsidP="003E4049">
      <w:pPr>
        <w:spacing w:after="0" w:line="260" w:lineRule="exact"/>
        <w:jc w:val="both"/>
        <w:rPr>
          <w:rFonts w:ascii="Cambria" w:eastAsia="Calibri" w:hAnsi="Cambria" w:cs="DokChampa"/>
          <w:sz w:val="19"/>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2255"/>
        <w:gridCol w:w="3602"/>
        <w:gridCol w:w="3466"/>
      </w:tblGrid>
      <w:tr w:rsidR="003E4049" w:rsidRPr="003E4049" w:rsidTr="003E4049">
        <w:tc>
          <w:tcPr>
            <w:tcW w:w="2261" w:type="dxa"/>
          </w:tcPr>
          <w:p w:rsidR="003E4049" w:rsidRPr="003E4049" w:rsidRDefault="003E4049" w:rsidP="003E4049">
            <w:pPr>
              <w:spacing w:after="0" w:line="240" w:lineRule="auto"/>
              <w:jc w:val="center"/>
              <w:rPr>
                <w:rFonts w:ascii="Cambria" w:eastAsia="Calibri" w:hAnsi="Cambria" w:cs="DokChampa"/>
                <w:sz w:val="19"/>
                <w:szCs w:val="24"/>
              </w:rPr>
            </w:pPr>
            <w:r w:rsidRPr="003E4049">
              <w:rPr>
                <w:rFonts w:ascii="Cambria" w:eastAsia="Calibri" w:hAnsi="Cambria" w:cs="DokChampa"/>
                <w:sz w:val="19"/>
                <w:szCs w:val="24"/>
              </w:rPr>
              <w:t>Datums</w:t>
            </w:r>
          </w:p>
        </w:tc>
        <w:tc>
          <w:tcPr>
            <w:tcW w:w="3613" w:type="dxa"/>
          </w:tcPr>
          <w:p w:rsidR="003E4049" w:rsidRPr="003E4049" w:rsidRDefault="003E4049" w:rsidP="003E4049">
            <w:pPr>
              <w:spacing w:after="0" w:line="240" w:lineRule="auto"/>
              <w:jc w:val="center"/>
              <w:rPr>
                <w:rFonts w:ascii="Cambria" w:eastAsia="Calibri" w:hAnsi="Cambria" w:cs="DokChampa"/>
                <w:sz w:val="19"/>
                <w:szCs w:val="24"/>
              </w:rPr>
            </w:pPr>
            <w:r w:rsidRPr="003E4049">
              <w:rPr>
                <w:rFonts w:ascii="Cambria" w:eastAsia="Calibri" w:hAnsi="Cambria" w:cs="DokChampa"/>
                <w:sz w:val="19"/>
                <w:szCs w:val="24"/>
              </w:rPr>
              <w:t xml:space="preserve">Aktivitāte </w:t>
            </w:r>
          </w:p>
        </w:tc>
        <w:tc>
          <w:tcPr>
            <w:tcW w:w="3477" w:type="dxa"/>
          </w:tcPr>
          <w:p w:rsidR="003E4049" w:rsidRPr="003E4049" w:rsidRDefault="003E4049" w:rsidP="003E4049">
            <w:pPr>
              <w:spacing w:after="0" w:line="240" w:lineRule="auto"/>
              <w:jc w:val="center"/>
              <w:rPr>
                <w:rFonts w:ascii="Cambria" w:eastAsia="Calibri" w:hAnsi="Cambria" w:cs="DokChampa"/>
                <w:sz w:val="19"/>
                <w:szCs w:val="24"/>
              </w:rPr>
            </w:pPr>
            <w:r w:rsidRPr="003E4049">
              <w:rPr>
                <w:rFonts w:ascii="Cambria" w:eastAsia="Calibri" w:hAnsi="Cambria" w:cs="DokChampa"/>
                <w:sz w:val="19"/>
                <w:szCs w:val="24"/>
              </w:rPr>
              <w:t>Turpmāk plānotās darbības</w:t>
            </w:r>
          </w:p>
        </w:tc>
      </w:tr>
      <w:tr w:rsidR="003E4049" w:rsidRPr="003E4049" w:rsidTr="003E4049">
        <w:tc>
          <w:tcPr>
            <w:tcW w:w="2261" w:type="dxa"/>
          </w:tcPr>
          <w:p w:rsidR="003E4049" w:rsidRPr="003E4049" w:rsidRDefault="003E4049" w:rsidP="003E4049">
            <w:pPr>
              <w:spacing w:after="0" w:line="240" w:lineRule="auto"/>
              <w:jc w:val="center"/>
              <w:rPr>
                <w:rFonts w:ascii="Cambria" w:eastAsia="Calibri" w:hAnsi="Cambria" w:cs="DokChampa"/>
                <w:sz w:val="19"/>
                <w:szCs w:val="24"/>
              </w:rPr>
            </w:pPr>
          </w:p>
          <w:p w:rsidR="003E4049" w:rsidRPr="003E4049" w:rsidRDefault="003E4049" w:rsidP="003E4049">
            <w:pPr>
              <w:spacing w:after="0" w:line="240" w:lineRule="auto"/>
              <w:jc w:val="center"/>
              <w:rPr>
                <w:rFonts w:ascii="Cambria" w:eastAsia="Calibri" w:hAnsi="Cambria" w:cs="DokChampa"/>
                <w:sz w:val="19"/>
                <w:szCs w:val="24"/>
              </w:rPr>
            </w:pPr>
          </w:p>
          <w:p w:rsidR="003E4049" w:rsidRPr="003E4049" w:rsidRDefault="003E4049" w:rsidP="003E4049">
            <w:pPr>
              <w:spacing w:after="0" w:line="240" w:lineRule="auto"/>
              <w:jc w:val="center"/>
              <w:rPr>
                <w:rFonts w:ascii="Cambria" w:eastAsia="Calibri" w:hAnsi="Cambria" w:cs="DokChampa"/>
                <w:sz w:val="19"/>
                <w:szCs w:val="24"/>
              </w:rPr>
            </w:pPr>
          </w:p>
        </w:tc>
        <w:tc>
          <w:tcPr>
            <w:tcW w:w="3613" w:type="dxa"/>
          </w:tcPr>
          <w:p w:rsidR="003E4049" w:rsidRPr="003E4049" w:rsidRDefault="003E4049" w:rsidP="003E4049">
            <w:pPr>
              <w:spacing w:after="0" w:line="240" w:lineRule="auto"/>
              <w:jc w:val="center"/>
              <w:rPr>
                <w:rFonts w:ascii="Cambria" w:eastAsia="Calibri" w:hAnsi="Cambria" w:cs="DokChampa"/>
                <w:sz w:val="19"/>
                <w:szCs w:val="24"/>
              </w:rPr>
            </w:pPr>
          </w:p>
        </w:tc>
        <w:tc>
          <w:tcPr>
            <w:tcW w:w="3477" w:type="dxa"/>
          </w:tcPr>
          <w:p w:rsidR="003E4049" w:rsidRPr="003E4049" w:rsidRDefault="003E4049" w:rsidP="003E4049">
            <w:pPr>
              <w:spacing w:after="0" w:line="240" w:lineRule="auto"/>
              <w:jc w:val="center"/>
              <w:rPr>
                <w:rFonts w:ascii="Cambria" w:eastAsia="Calibri" w:hAnsi="Cambria" w:cs="DokChampa"/>
                <w:sz w:val="19"/>
                <w:szCs w:val="24"/>
              </w:rPr>
            </w:pPr>
          </w:p>
        </w:tc>
      </w:tr>
    </w:tbl>
    <w:p w:rsidR="003E4049" w:rsidRPr="003E4049" w:rsidRDefault="003E4049" w:rsidP="003E4049">
      <w:pPr>
        <w:spacing w:after="0" w:line="260" w:lineRule="exact"/>
        <w:rPr>
          <w:rFonts w:ascii="Cambria" w:eastAsia="Calibri" w:hAnsi="Cambria" w:cs="DokChampa"/>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4049"/>
        <w:gridCol w:w="5284"/>
      </w:tblGrid>
      <w:tr w:rsidR="003E4049" w:rsidRPr="003E4049" w:rsidTr="003E4049">
        <w:tc>
          <w:tcPr>
            <w:tcW w:w="4139" w:type="dxa"/>
            <w:shd w:val="clear" w:color="auto" w:fill="auto"/>
          </w:tcPr>
          <w:p w:rsidR="003E4049" w:rsidRPr="003E4049" w:rsidRDefault="003E4049" w:rsidP="003E4049">
            <w:pPr>
              <w:spacing w:after="0" w:line="240" w:lineRule="auto"/>
              <w:rPr>
                <w:rFonts w:ascii="Cambria" w:eastAsia="Calibri" w:hAnsi="Cambria" w:cs="Times New Roman"/>
                <w:sz w:val="19"/>
                <w:szCs w:val="24"/>
              </w:rPr>
            </w:pPr>
            <w:r w:rsidRPr="003E4049">
              <w:rPr>
                <w:rFonts w:ascii="Cambria" w:eastAsia="Calibri" w:hAnsi="Cambria" w:cs="Times New Roman"/>
                <w:sz w:val="19"/>
                <w:szCs w:val="24"/>
              </w:rPr>
              <w:t>Paredzētais plāna izvērtēšanas datums (periods)</w:t>
            </w:r>
          </w:p>
        </w:tc>
        <w:tc>
          <w:tcPr>
            <w:tcW w:w="5442" w:type="dxa"/>
            <w:tcBorders>
              <w:bottom w:val="single" w:sz="4" w:space="0" w:color="000000"/>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r>
    </w:tbl>
    <w:p w:rsidR="003E4049" w:rsidRPr="003E4049" w:rsidRDefault="003E4049" w:rsidP="003E4049">
      <w:pPr>
        <w:spacing w:after="0" w:line="260" w:lineRule="exact"/>
        <w:rPr>
          <w:rFonts w:ascii="Cambria" w:eastAsia="Calibri" w:hAnsi="Cambria" w:cs="DokChampa"/>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155"/>
        <w:gridCol w:w="8178"/>
      </w:tblGrid>
      <w:tr w:rsidR="003E4049" w:rsidRPr="003E4049" w:rsidTr="003E4049">
        <w:trPr>
          <w:trHeight w:val="227"/>
        </w:trPr>
        <w:tc>
          <w:tcPr>
            <w:tcW w:w="1162" w:type="dxa"/>
            <w:shd w:val="clear" w:color="auto" w:fill="auto"/>
          </w:tcPr>
          <w:p w:rsidR="003E4049" w:rsidRPr="003E4049" w:rsidRDefault="003E4049" w:rsidP="003E4049">
            <w:pPr>
              <w:spacing w:after="0" w:line="240" w:lineRule="auto"/>
              <w:rPr>
                <w:rFonts w:ascii="Cambria" w:eastAsia="Calibri" w:hAnsi="Cambria" w:cs="Times New Roman"/>
                <w:sz w:val="19"/>
                <w:szCs w:val="24"/>
              </w:rPr>
            </w:pPr>
            <w:r w:rsidRPr="003E4049">
              <w:rPr>
                <w:rFonts w:ascii="Cambria" w:eastAsia="Calibri" w:hAnsi="Cambria" w:cs="Times New Roman"/>
                <w:sz w:val="19"/>
                <w:szCs w:val="24"/>
              </w:rPr>
              <w:t>Komentāri</w:t>
            </w:r>
          </w:p>
        </w:tc>
        <w:tc>
          <w:tcPr>
            <w:tcW w:w="8419" w:type="dxa"/>
            <w:tcBorders>
              <w:bottom w:val="single" w:sz="4" w:space="0" w:color="000000"/>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r>
      <w:tr w:rsidR="003E4049" w:rsidRPr="003E4049" w:rsidTr="003E4049">
        <w:trPr>
          <w:trHeight w:val="227"/>
        </w:trPr>
        <w:tc>
          <w:tcPr>
            <w:tcW w:w="1162" w:type="dxa"/>
            <w:tcBorders>
              <w:bottom w:val="single" w:sz="4" w:space="0" w:color="000000"/>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c>
          <w:tcPr>
            <w:tcW w:w="8419" w:type="dxa"/>
            <w:tcBorders>
              <w:top w:val="single" w:sz="4" w:space="0" w:color="000000"/>
              <w:bottom w:val="single" w:sz="4" w:space="0" w:color="000000"/>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r>
      <w:tr w:rsidR="003E4049" w:rsidRPr="003E4049" w:rsidTr="003E4049">
        <w:trPr>
          <w:trHeight w:val="227"/>
        </w:trPr>
        <w:tc>
          <w:tcPr>
            <w:tcW w:w="1162" w:type="dxa"/>
            <w:tcBorders>
              <w:top w:val="single" w:sz="4" w:space="0" w:color="000000"/>
              <w:bottom w:val="single" w:sz="4" w:space="0" w:color="000000"/>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c>
          <w:tcPr>
            <w:tcW w:w="8419" w:type="dxa"/>
            <w:tcBorders>
              <w:top w:val="single" w:sz="4" w:space="0" w:color="000000"/>
              <w:bottom w:val="single" w:sz="4" w:space="0" w:color="000000"/>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r>
    </w:tbl>
    <w:p w:rsidR="003E4049" w:rsidRPr="003E4049" w:rsidRDefault="003E4049" w:rsidP="003E4049">
      <w:pPr>
        <w:spacing w:after="0" w:line="260" w:lineRule="exact"/>
        <w:rPr>
          <w:rFonts w:ascii="Cambria" w:eastAsia="Calibri" w:hAnsi="Cambria" w:cs="DokChampa"/>
          <w:sz w:val="19"/>
        </w:rPr>
      </w:pPr>
    </w:p>
    <w:tbl>
      <w:tblPr>
        <w:tblW w:w="5000" w:type="pct"/>
        <w:tblBorders>
          <w:top w:val="single" w:sz="4" w:space="0" w:color="000000"/>
          <w:bottom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333"/>
      </w:tblGrid>
      <w:tr w:rsidR="003E4049" w:rsidRPr="003E4049" w:rsidTr="003E4049">
        <w:trPr>
          <w:trHeight w:val="227"/>
        </w:trPr>
        <w:tc>
          <w:tcPr>
            <w:tcW w:w="9581" w:type="dxa"/>
            <w:tcBorders>
              <w:top w:val="nil"/>
            </w:tcBorders>
            <w:shd w:val="clear" w:color="auto" w:fill="auto"/>
          </w:tcPr>
          <w:p w:rsidR="003E4049" w:rsidRPr="003E4049" w:rsidRDefault="003E4049" w:rsidP="003E4049">
            <w:pPr>
              <w:spacing w:after="0" w:line="240" w:lineRule="auto"/>
              <w:rPr>
                <w:rFonts w:ascii="Cambria" w:eastAsia="Calibri" w:hAnsi="Cambria" w:cs="Times New Roman"/>
                <w:sz w:val="19"/>
                <w:szCs w:val="16"/>
              </w:rPr>
            </w:pPr>
          </w:p>
        </w:tc>
      </w:tr>
    </w:tbl>
    <w:p w:rsidR="003E4049" w:rsidRPr="003E4049" w:rsidRDefault="003E4049" w:rsidP="003E4049">
      <w:pPr>
        <w:spacing w:after="0" w:line="260" w:lineRule="exact"/>
        <w:rPr>
          <w:rFonts w:ascii="Cambria" w:eastAsia="Calibri" w:hAnsi="Cambria" w:cs="DokChampa"/>
          <w:sz w:val="19"/>
        </w:rPr>
      </w:pPr>
    </w:p>
    <w:p w:rsidR="003E4049" w:rsidRPr="003E4049" w:rsidRDefault="003E4049" w:rsidP="003E4049">
      <w:pPr>
        <w:spacing w:after="0" w:line="260" w:lineRule="exact"/>
        <w:rPr>
          <w:rFonts w:ascii="Cambria" w:eastAsia="Calibri" w:hAnsi="Cambria" w:cs="DokChampa"/>
          <w:b/>
          <w:sz w:val="19"/>
        </w:rPr>
      </w:pPr>
      <w:r w:rsidRPr="003E4049">
        <w:rPr>
          <w:rFonts w:ascii="Cambria" w:eastAsia="Calibri" w:hAnsi="Cambria" w:cs="DokChampa"/>
          <w:b/>
          <w:sz w:val="19"/>
        </w:rPr>
        <w:t xml:space="preserve">IV. Plāna īstenošanas </w:t>
      </w:r>
      <w:proofErr w:type="spellStart"/>
      <w:r w:rsidRPr="003E4049">
        <w:rPr>
          <w:rFonts w:ascii="Cambria" w:eastAsia="Calibri" w:hAnsi="Cambria" w:cs="DokChampa"/>
          <w:b/>
          <w:sz w:val="19"/>
        </w:rPr>
        <w:t>izvērtējums</w:t>
      </w:r>
      <w:proofErr w:type="spellEnd"/>
    </w:p>
    <w:p w:rsidR="003E4049" w:rsidRPr="003E4049" w:rsidRDefault="003E4049" w:rsidP="003E4049">
      <w:pPr>
        <w:spacing w:after="0" w:line="260" w:lineRule="exact"/>
        <w:rPr>
          <w:rFonts w:ascii="Cambria" w:eastAsia="Calibri" w:hAnsi="Cambria" w:cs="DokChampa"/>
          <w:sz w:val="19"/>
          <w:szCs w:val="16"/>
        </w:rPr>
      </w:pPr>
    </w:p>
    <w:tbl>
      <w:tblPr>
        <w:tblW w:w="5000" w:type="pct"/>
        <w:tblCellMar>
          <w:top w:w="28" w:type="dxa"/>
          <w:left w:w="28" w:type="dxa"/>
          <w:bottom w:w="28" w:type="dxa"/>
          <w:right w:w="28" w:type="dxa"/>
        </w:tblCellMar>
        <w:tblLook w:val="04A0" w:firstRow="1" w:lastRow="0" w:firstColumn="1" w:lastColumn="0" w:noHBand="0" w:noVBand="1"/>
      </w:tblPr>
      <w:tblGrid>
        <w:gridCol w:w="873"/>
        <w:gridCol w:w="3997"/>
        <w:gridCol w:w="4463"/>
      </w:tblGrid>
      <w:tr w:rsidR="003E4049" w:rsidRPr="003E4049" w:rsidTr="003E4049">
        <w:tc>
          <w:tcPr>
            <w:tcW w:w="879" w:type="dxa"/>
            <w:shd w:val="clear" w:color="auto" w:fill="auto"/>
          </w:tcPr>
          <w:p w:rsidR="003E4049" w:rsidRPr="003E4049" w:rsidRDefault="003E4049" w:rsidP="003E4049">
            <w:pPr>
              <w:spacing w:after="0" w:line="240" w:lineRule="auto"/>
              <w:rPr>
                <w:rFonts w:ascii="Cambria" w:eastAsia="Calibri" w:hAnsi="Cambria" w:cs="Times New Roman"/>
                <w:sz w:val="19"/>
                <w:szCs w:val="24"/>
              </w:rPr>
            </w:pPr>
            <w:r w:rsidRPr="003E4049">
              <w:rPr>
                <w:rFonts w:ascii="Cambria" w:eastAsia="Calibri" w:hAnsi="Cambria" w:cs="Times New Roman"/>
                <w:sz w:val="19"/>
                <w:szCs w:val="24"/>
              </w:rPr>
              <w:t>Datums</w:t>
            </w:r>
          </w:p>
        </w:tc>
        <w:tc>
          <w:tcPr>
            <w:tcW w:w="4111" w:type="dxa"/>
            <w:tcBorders>
              <w:bottom w:val="single" w:sz="4" w:space="0" w:color="000000"/>
            </w:tcBorders>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c>
          <w:tcPr>
            <w:tcW w:w="4591" w:type="dxa"/>
            <w:shd w:val="clear" w:color="auto" w:fill="auto"/>
          </w:tcPr>
          <w:p w:rsidR="003E4049" w:rsidRPr="003E4049" w:rsidRDefault="003E4049" w:rsidP="003E4049">
            <w:pPr>
              <w:spacing w:after="0" w:line="240" w:lineRule="auto"/>
              <w:rPr>
                <w:rFonts w:ascii="Cambria" w:eastAsia="Calibri" w:hAnsi="Cambria" w:cs="Times New Roman"/>
                <w:sz w:val="19"/>
                <w:szCs w:val="24"/>
              </w:rPr>
            </w:pPr>
          </w:p>
        </w:tc>
      </w:tr>
    </w:tbl>
    <w:p w:rsidR="003E4049" w:rsidRPr="003E4049" w:rsidRDefault="003E4049" w:rsidP="003E4049">
      <w:pPr>
        <w:spacing w:after="0" w:line="260" w:lineRule="exact"/>
        <w:rPr>
          <w:rFonts w:ascii="Cambria" w:eastAsia="Calibri" w:hAnsi="Cambria" w:cs="DokChampa"/>
          <w:sz w:val="19"/>
          <w:szCs w:val="24"/>
        </w:rPr>
      </w:pPr>
    </w:p>
    <w:p w:rsidR="003E4049" w:rsidRPr="003E4049" w:rsidRDefault="003E4049" w:rsidP="003E4049">
      <w:pPr>
        <w:spacing w:after="0" w:line="260" w:lineRule="exact"/>
        <w:rPr>
          <w:rFonts w:ascii="Cambria" w:eastAsia="Calibri" w:hAnsi="Cambria" w:cs="DokChampa"/>
          <w:sz w:val="19"/>
          <w:szCs w:val="24"/>
        </w:rPr>
      </w:pPr>
      <w:r w:rsidRPr="003E4049">
        <w:rPr>
          <w:rFonts w:ascii="Cambria" w:eastAsia="Calibri" w:hAnsi="Cambria" w:cs="DokChampa"/>
          <w:sz w:val="19"/>
          <w:szCs w:val="24"/>
        </w:rPr>
        <w:t>Atbalsta speciālistu viedoklis/atzinumi</w:t>
      </w:r>
    </w:p>
    <w:p w:rsidR="003E4049" w:rsidRPr="003E4049" w:rsidRDefault="003E4049" w:rsidP="003E4049">
      <w:pPr>
        <w:spacing w:after="0" w:line="260" w:lineRule="exact"/>
        <w:rPr>
          <w:rFonts w:ascii="Cambria" w:eastAsia="Calibri" w:hAnsi="Cambria" w:cs="DokChampa"/>
          <w:sz w:val="19"/>
          <w:szCs w:val="24"/>
        </w:rPr>
      </w:pPr>
    </w:p>
    <w:tbl>
      <w:tblPr>
        <w:tblW w:w="5000" w:type="pct"/>
        <w:tblBorders>
          <w:top w:val="single" w:sz="4" w:space="0" w:color="000000"/>
          <w:bottom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333"/>
      </w:tblGrid>
      <w:tr w:rsidR="003E4049" w:rsidRPr="003E4049" w:rsidTr="003E4049">
        <w:trPr>
          <w:trHeight w:val="227"/>
        </w:trPr>
        <w:tc>
          <w:tcPr>
            <w:tcW w:w="9581" w:type="dxa"/>
            <w:shd w:val="clear" w:color="auto" w:fill="auto"/>
          </w:tcPr>
          <w:p w:rsidR="003E4049" w:rsidRPr="003E4049" w:rsidRDefault="003E4049" w:rsidP="003E4049">
            <w:pPr>
              <w:spacing w:after="0" w:line="240" w:lineRule="auto"/>
              <w:rPr>
                <w:rFonts w:ascii="Cambria" w:eastAsia="Calibri" w:hAnsi="Cambria" w:cs="Times New Roman"/>
                <w:sz w:val="19"/>
                <w:szCs w:val="16"/>
              </w:rPr>
            </w:pPr>
          </w:p>
        </w:tc>
      </w:tr>
      <w:tr w:rsidR="003E4049" w:rsidRPr="003E4049" w:rsidTr="003E4049">
        <w:trPr>
          <w:trHeight w:val="227"/>
        </w:trPr>
        <w:tc>
          <w:tcPr>
            <w:tcW w:w="9581" w:type="dxa"/>
            <w:shd w:val="clear" w:color="auto" w:fill="auto"/>
          </w:tcPr>
          <w:p w:rsidR="003E4049" w:rsidRPr="003E4049" w:rsidRDefault="003E4049" w:rsidP="003E4049">
            <w:pPr>
              <w:spacing w:after="0" w:line="240" w:lineRule="auto"/>
              <w:rPr>
                <w:rFonts w:ascii="Cambria" w:eastAsia="Calibri" w:hAnsi="Cambria" w:cs="Times New Roman"/>
                <w:sz w:val="19"/>
                <w:szCs w:val="16"/>
              </w:rPr>
            </w:pPr>
          </w:p>
        </w:tc>
      </w:tr>
    </w:tbl>
    <w:p w:rsidR="003E4049" w:rsidRPr="003E4049" w:rsidRDefault="003E4049" w:rsidP="003E4049">
      <w:pPr>
        <w:spacing w:after="0" w:line="260" w:lineRule="exact"/>
        <w:rPr>
          <w:rFonts w:ascii="Cambria" w:eastAsia="Calibri" w:hAnsi="Cambria" w:cs="DokChampa"/>
          <w:sz w:val="19"/>
          <w:szCs w:val="16"/>
        </w:rPr>
      </w:pPr>
    </w:p>
    <w:p w:rsidR="003E4049" w:rsidRPr="003E4049" w:rsidRDefault="003E4049" w:rsidP="003E4049">
      <w:pPr>
        <w:spacing w:after="0" w:line="260" w:lineRule="exact"/>
        <w:rPr>
          <w:rFonts w:ascii="Cambria" w:eastAsia="Calibri" w:hAnsi="Cambria" w:cs="DokChampa"/>
          <w:sz w:val="19"/>
          <w:szCs w:val="24"/>
        </w:rPr>
      </w:pPr>
      <w:r w:rsidRPr="003E4049">
        <w:rPr>
          <w:rFonts w:ascii="Cambria" w:eastAsia="Calibri" w:hAnsi="Cambria" w:cs="DokChampa"/>
          <w:sz w:val="19"/>
          <w:szCs w:val="24"/>
        </w:rPr>
        <w:t xml:space="preserve">Likumisko pārstāvju viedoklis </w:t>
      </w:r>
    </w:p>
    <w:p w:rsidR="003E4049" w:rsidRPr="003E4049" w:rsidRDefault="003E4049" w:rsidP="003E4049">
      <w:pPr>
        <w:spacing w:after="0" w:line="260" w:lineRule="exact"/>
        <w:rPr>
          <w:rFonts w:ascii="Cambria" w:eastAsia="Calibri" w:hAnsi="Cambria" w:cs="DokChampa"/>
          <w:sz w:val="19"/>
          <w:szCs w:val="16"/>
        </w:rPr>
      </w:pPr>
    </w:p>
    <w:tbl>
      <w:tblPr>
        <w:tblW w:w="5000" w:type="pct"/>
        <w:tblBorders>
          <w:top w:val="single" w:sz="4" w:space="0" w:color="000000"/>
          <w:bottom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333"/>
      </w:tblGrid>
      <w:tr w:rsidR="003E4049" w:rsidRPr="003E4049" w:rsidTr="003E4049">
        <w:trPr>
          <w:trHeight w:val="227"/>
        </w:trPr>
        <w:tc>
          <w:tcPr>
            <w:tcW w:w="9581" w:type="dxa"/>
            <w:shd w:val="clear" w:color="auto" w:fill="auto"/>
          </w:tcPr>
          <w:p w:rsidR="003E4049" w:rsidRPr="003E4049" w:rsidRDefault="003E4049" w:rsidP="003E4049">
            <w:pPr>
              <w:spacing w:after="0" w:line="240" w:lineRule="auto"/>
              <w:rPr>
                <w:rFonts w:ascii="Cambria" w:eastAsia="Calibri" w:hAnsi="Cambria" w:cs="Times New Roman"/>
                <w:sz w:val="19"/>
                <w:szCs w:val="16"/>
              </w:rPr>
            </w:pPr>
          </w:p>
        </w:tc>
      </w:tr>
      <w:tr w:rsidR="003E4049" w:rsidRPr="003E4049" w:rsidTr="003E4049">
        <w:trPr>
          <w:trHeight w:val="227"/>
        </w:trPr>
        <w:tc>
          <w:tcPr>
            <w:tcW w:w="9581" w:type="dxa"/>
            <w:shd w:val="clear" w:color="auto" w:fill="auto"/>
          </w:tcPr>
          <w:p w:rsidR="003E4049" w:rsidRPr="003E4049" w:rsidRDefault="003E4049" w:rsidP="003E4049">
            <w:pPr>
              <w:spacing w:after="0" w:line="240" w:lineRule="auto"/>
              <w:rPr>
                <w:rFonts w:ascii="Cambria" w:eastAsia="Calibri" w:hAnsi="Cambria" w:cs="Times New Roman"/>
                <w:sz w:val="19"/>
                <w:szCs w:val="16"/>
              </w:rPr>
            </w:pPr>
          </w:p>
        </w:tc>
      </w:tr>
    </w:tbl>
    <w:p w:rsidR="003E4049" w:rsidRPr="003E4049" w:rsidRDefault="003E4049" w:rsidP="003E4049">
      <w:pPr>
        <w:spacing w:after="0" w:line="260" w:lineRule="exact"/>
        <w:rPr>
          <w:rFonts w:ascii="Cambria" w:eastAsia="Calibri" w:hAnsi="Cambria" w:cs="DokChampa"/>
          <w:sz w:val="19"/>
          <w:szCs w:val="16"/>
        </w:rPr>
      </w:pPr>
    </w:p>
    <w:p w:rsidR="003E4049" w:rsidRPr="003E4049" w:rsidRDefault="003E4049" w:rsidP="003E4049">
      <w:pPr>
        <w:spacing w:after="0" w:line="260" w:lineRule="exact"/>
        <w:rPr>
          <w:rFonts w:ascii="Cambria" w:eastAsia="Calibri" w:hAnsi="Cambria" w:cs="DokChampa"/>
          <w:sz w:val="19"/>
          <w:szCs w:val="24"/>
        </w:rPr>
      </w:pPr>
      <w:r w:rsidRPr="003E4049">
        <w:rPr>
          <w:rFonts w:ascii="Cambria" w:eastAsia="Calibri" w:hAnsi="Cambria" w:cs="DokChampa"/>
          <w:sz w:val="19"/>
          <w:szCs w:val="24"/>
        </w:rPr>
        <w:t>Izglītojamā viedoklis</w:t>
      </w:r>
    </w:p>
    <w:p w:rsidR="003E4049" w:rsidRPr="003E4049" w:rsidRDefault="003E4049" w:rsidP="003E4049">
      <w:pPr>
        <w:spacing w:after="0" w:line="260" w:lineRule="exact"/>
        <w:rPr>
          <w:rFonts w:ascii="Cambria" w:eastAsia="Calibri" w:hAnsi="Cambria" w:cs="DokChampa"/>
          <w:sz w:val="19"/>
          <w:szCs w:val="24"/>
        </w:rPr>
      </w:pPr>
    </w:p>
    <w:tbl>
      <w:tblPr>
        <w:tblW w:w="5000" w:type="pct"/>
        <w:tblBorders>
          <w:top w:val="single" w:sz="4" w:space="0" w:color="000000"/>
          <w:bottom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333"/>
      </w:tblGrid>
      <w:tr w:rsidR="003E4049" w:rsidRPr="003E4049" w:rsidTr="003E4049">
        <w:trPr>
          <w:trHeight w:val="227"/>
        </w:trPr>
        <w:tc>
          <w:tcPr>
            <w:tcW w:w="9581" w:type="dxa"/>
            <w:shd w:val="clear" w:color="auto" w:fill="auto"/>
          </w:tcPr>
          <w:p w:rsidR="003E4049" w:rsidRPr="003E4049" w:rsidRDefault="003E4049" w:rsidP="003E4049">
            <w:pPr>
              <w:spacing w:after="0" w:line="240" w:lineRule="auto"/>
              <w:rPr>
                <w:rFonts w:ascii="Cambria" w:eastAsia="Calibri" w:hAnsi="Cambria" w:cs="Times New Roman"/>
                <w:sz w:val="19"/>
                <w:szCs w:val="16"/>
              </w:rPr>
            </w:pPr>
          </w:p>
        </w:tc>
      </w:tr>
      <w:tr w:rsidR="003E4049" w:rsidRPr="003E4049" w:rsidTr="003E4049">
        <w:trPr>
          <w:trHeight w:val="227"/>
        </w:trPr>
        <w:tc>
          <w:tcPr>
            <w:tcW w:w="9581" w:type="dxa"/>
            <w:shd w:val="clear" w:color="auto" w:fill="auto"/>
          </w:tcPr>
          <w:p w:rsidR="003E4049" w:rsidRPr="003E4049" w:rsidRDefault="003E4049" w:rsidP="003E4049">
            <w:pPr>
              <w:spacing w:after="0" w:line="240" w:lineRule="auto"/>
              <w:rPr>
                <w:rFonts w:ascii="Cambria" w:eastAsia="Calibri" w:hAnsi="Cambria" w:cs="Times New Roman"/>
                <w:sz w:val="19"/>
                <w:szCs w:val="16"/>
              </w:rPr>
            </w:pPr>
          </w:p>
        </w:tc>
      </w:tr>
    </w:tbl>
    <w:p w:rsidR="003E4049" w:rsidRPr="003E4049" w:rsidRDefault="003E4049" w:rsidP="003E4049">
      <w:pPr>
        <w:spacing w:after="0" w:line="260" w:lineRule="exact"/>
        <w:rPr>
          <w:rFonts w:ascii="Cambria" w:eastAsia="Calibri" w:hAnsi="Cambria" w:cs="DokChampa"/>
          <w:sz w:val="19"/>
          <w:szCs w:val="16"/>
        </w:rPr>
      </w:pPr>
    </w:p>
    <w:p w:rsidR="003E4049" w:rsidRPr="003E4049" w:rsidRDefault="003E4049" w:rsidP="003E4049">
      <w:pPr>
        <w:spacing w:after="0" w:line="260" w:lineRule="exact"/>
        <w:rPr>
          <w:rFonts w:ascii="Cambria" w:eastAsia="Calibri" w:hAnsi="Cambria" w:cs="DokChampa"/>
          <w:sz w:val="19"/>
          <w:szCs w:val="24"/>
        </w:rPr>
      </w:pPr>
      <w:r w:rsidRPr="003E4049">
        <w:rPr>
          <w:rFonts w:ascii="Cambria" w:eastAsia="Calibri" w:hAnsi="Cambria" w:cs="DokChampa"/>
          <w:sz w:val="19"/>
          <w:szCs w:val="24"/>
        </w:rPr>
        <w:t>Secinājumi par izglītojamā attīstības līmeni</w:t>
      </w:r>
    </w:p>
    <w:p w:rsidR="003E4049" w:rsidRPr="003E4049" w:rsidRDefault="003E4049" w:rsidP="003E4049">
      <w:pPr>
        <w:spacing w:after="0" w:line="260" w:lineRule="exact"/>
        <w:rPr>
          <w:rFonts w:ascii="Cambria" w:eastAsia="Calibri" w:hAnsi="Cambria" w:cs="DokChampa"/>
          <w:sz w:val="19"/>
          <w:szCs w:val="24"/>
        </w:rPr>
      </w:pPr>
    </w:p>
    <w:tbl>
      <w:tblPr>
        <w:tblW w:w="5000" w:type="pct"/>
        <w:tblBorders>
          <w:top w:val="single" w:sz="4" w:space="0" w:color="000000"/>
          <w:bottom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333"/>
      </w:tblGrid>
      <w:tr w:rsidR="003E4049" w:rsidRPr="003E4049" w:rsidTr="003E4049">
        <w:trPr>
          <w:trHeight w:val="227"/>
        </w:trPr>
        <w:tc>
          <w:tcPr>
            <w:tcW w:w="9581" w:type="dxa"/>
            <w:shd w:val="clear" w:color="auto" w:fill="auto"/>
          </w:tcPr>
          <w:p w:rsidR="003E4049" w:rsidRPr="003E4049" w:rsidRDefault="003E4049" w:rsidP="003E4049">
            <w:pPr>
              <w:spacing w:after="0" w:line="240" w:lineRule="auto"/>
              <w:rPr>
                <w:rFonts w:ascii="Cambria" w:eastAsia="Calibri" w:hAnsi="Cambria" w:cs="Times New Roman"/>
                <w:sz w:val="19"/>
                <w:szCs w:val="16"/>
              </w:rPr>
            </w:pPr>
          </w:p>
        </w:tc>
      </w:tr>
      <w:tr w:rsidR="003E4049" w:rsidRPr="003E4049" w:rsidTr="003E4049">
        <w:trPr>
          <w:trHeight w:val="227"/>
        </w:trPr>
        <w:tc>
          <w:tcPr>
            <w:tcW w:w="9581" w:type="dxa"/>
            <w:shd w:val="clear" w:color="auto" w:fill="auto"/>
          </w:tcPr>
          <w:p w:rsidR="003E4049" w:rsidRPr="003E4049" w:rsidRDefault="003E4049" w:rsidP="003E4049">
            <w:pPr>
              <w:spacing w:after="0" w:line="240" w:lineRule="auto"/>
              <w:rPr>
                <w:rFonts w:ascii="Cambria" w:eastAsia="Calibri" w:hAnsi="Cambria" w:cs="Times New Roman"/>
                <w:sz w:val="19"/>
                <w:szCs w:val="16"/>
              </w:rPr>
            </w:pPr>
          </w:p>
        </w:tc>
      </w:tr>
    </w:tbl>
    <w:p w:rsidR="003E4049" w:rsidRPr="003E4049" w:rsidRDefault="003E4049" w:rsidP="003E4049">
      <w:pPr>
        <w:spacing w:after="0" w:line="260" w:lineRule="exact"/>
        <w:rPr>
          <w:rFonts w:ascii="Cambria" w:eastAsia="Calibri" w:hAnsi="Cambria" w:cs="DokChampa"/>
          <w:sz w:val="19"/>
          <w:szCs w:val="24"/>
        </w:rPr>
      </w:pPr>
    </w:p>
    <w:p w:rsidR="003E4049" w:rsidRPr="003E4049" w:rsidRDefault="003E4049" w:rsidP="003E4049">
      <w:pPr>
        <w:spacing w:after="0" w:line="260" w:lineRule="exact"/>
        <w:rPr>
          <w:rFonts w:ascii="Cambria" w:eastAsia="Calibri" w:hAnsi="Cambria" w:cs="DokChampa"/>
          <w:sz w:val="19"/>
          <w:szCs w:val="24"/>
        </w:rPr>
      </w:pPr>
      <w:r w:rsidRPr="003E4049">
        <w:rPr>
          <w:rFonts w:ascii="Cambria" w:eastAsia="Calibri" w:hAnsi="Cambria" w:cs="DokChampa"/>
          <w:sz w:val="19"/>
          <w:szCs w:val="24"/>
        </w:rPr>
        <w:t>Plāna izmaiņas/papildinājumi</w:t>
      </w:r>
    </w:p>
    <w:p w:rsidR="003E4049" w:rsidRPr="003E4049" w:rsidRDefault="003E4049" w:rsidP="003E4049">
      <w:pPr>
        <w:spacing w:after="0" w:line="260" w:lineRule="exact"/>
        <w:rPr>
          <w:rFonts w:ascii="Cambria" w:eastAsia="Calibri" w:hAnsi="Cambria" w:cs="DokChampa"/>
          <w:sz w:val="19"/>
          <w:szCs w:val="24"/>
        </w:rPr>
      </w:pPr>
    </w:p>
    <w:tbl>
      <w:tblPr>
        <w:tblW w:w="5000" w:type="pct"/>
        <w:tblBorders>
          <w:top w:val="single" w:sz="4" w:space="0" w:color="000000"/>
          <w:bottom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333"/>
      </w:tblGrid>
      <w:tr w:rsidR="003E4049" w:rsidRPr="003E4049" w:rsidTr="003E4049">
        <w:trPr>
          <w:trHeight w:val="227"/>
        </w:trPr>
        <w:tc>
          <w:tcPr>
            <w:tcW w:w="9581" w:type="dxa"/>
            <w:shd w:val="clear" w:color="auto" w:fill="auto"/>
          </w:tcPr>
          <w:p w:rsidR="003E4049" w:rsidRPr="003E4049" w:rsidRDefault="003E4049" w:rsidP="003E4049">
            <w:pPr>
              <w:spacing w:after="0" w:line="240" w:lineRule="auto"/>
              <w:rPr>
                <w:rFonts w:ascii="Cambria" w:eastAsia="Calibri" w:hAnsi="Cambria" w:cs="Times New Roman"/>
                <w:sz w:val="19"/>
                <w:szCs w:val="16"/>
              </w:rPr>
            </w:pPr>
          </w:p>
        </w:tc>
      </w:tr>
    </w:tbl>
    <w:p w:rsidR="003E4049" w:rsidRPr="003E4049" w:rsidRDefault="003E4049" w:rsidP="003E4049">
      <w:pPr>
        <w:spacing w:after="0" w:line="260" w:lineRule="exact"/>
        <w:rPr>
          <w:rFonts w:ascii="Cambria" w:eastAsia="Calibri" w:hAnsi="Cambria" w:cs="DokChampa"/>
          <w:sz w:val="19"/>
          <w:szCs w:val="16"/>
        </w:rPr>
      </w:pPr>
    </w:p>
    <w:p w:rsidR="003E4049" w:rsidRPr="003E4049" w:rsidRDefault="003E4049" w:rsidP="003E4049">
      <w:pPr>
        <w:spacing w:after="0" w:line="260" w:lineRule="exact"/>
        <w:rPr>
          <w:rFonts w:ascii="Cambria" w:eastAsia="Calibri" w:hAnsi="Cambria" w:cs="DokChampa"/>
          <w:sz w:val="19"/>
          <w:szCs w:val="24"/>
        </w:rPr>
      </w:pPr>
      <w:bookmarkStart w:id="2" w:name="_GoBack"/>
      <w:bookmarkEnd w:id="2"/>
      <w:r w:rsidRPr="003E4049">
        <w:rPr>
          <w:rFonts w:ascii="Cambria" w:eastAsia="Calibri" w:hAnsi="Cambria" w:cs="DokChampa"/>
          <w:sz w:val="19"/>
          <w:szCs w:val="24"/>
        </w:rPr>
        <w:t>Nākamās veicamās darbības</w:t>
      </w:r>
    </w:p>
    <w:p w:rsidR="003E4049" w:rsidRPr="003E4049" w:rsidRDefault="003E4049" w:rsidP="003E4049">
      <w:pPr>
        <w:spacing w:line="276" w:lineRule="auto"/>
        <w:rPr>
          <w:rFonts w:ascii="Times New Roman" w:eastAsia="Times New Roman" w:hAnsi="Times New Roman" w:cs="Times New Roman"/>
          <w:sz w:val="24"/>
          <w:szCs w:val="24"/>
          <w:lang w:eastAsia="lv-LV"/>
        </w:rPr>
      </w:pPr>
    </w:p>
    <w:p w:rsidR="003E4049" w:rsidRPr="003E4049" w:rsidRDefault="003E4049" w:rsidP="003E4049">
      <w:pPr>
        <w:rPr>
          <w:rFonts w:ascii="Times New Roman" w:eastAsia="Times New Roman" w:hAnsi="Times New Roman" w:cs="Times New Roman"/>
          <w:sz w:val="24"/>
          <w:szCs w:val="24"/>
          <w:lang w:eastAsia="lv-LV"/>
        </w:rPr>
      </w:pPr>
      <w:r w:rsidRPr="003E4049">
        <w:rPr>
          <w:rFonts w:ascii="Calibri" w:eastAsia="Calibri" w:hAnsi="Calibri" w:cs="Calibri"/>
          <w:lang w:eastAsia="lv-LV"/>
        </w:rPr>
        <w:br w:type="page"/>
      </w:r>
    </w:p>
    <w:p w:rsidR="00DA6FFD" w:rsidRPr="003E4049" w:rsidRDefault="00DA6FFD">
      <w:pPr>
        <w:rPr>
          <w:rFonts w:ascii="Arial" w:hAnsi="Arial" w:cs="Arial"/>
        </w:rPr>
      </w:pPr>
    </w:p>
    <w:sectPr w:rsidR="00DA6FFD" w:rsidRPr="003E4049" w:rsidSect="003E4049">
      <w:headerReference w:type="default" r:id="rId9"/>
      <w:pgSz w:w="11906" w:h="16838"/>
      <w:pgMar w:top="426"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1BB" w:rsidRDefault="00F731BB" w:rsidP="003E4049">
      <w:pPr>
        <w:spacing w:after="0" w:line="240" w:lineRule="auto"/>
      </w:pPr>
      <w:r>
        <w:separator/>
      </w:r>
    </w:p>
  </w:endnote>
  <w:endnote w:type="continuationSeparator" w:id="0">
    <w:p w:rsidR="00F731BB" w:rsidRDefault="00F731BB" w:rsidP="003E4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1BB" w:rsidRDefault="00F731BB" w:rsidP="003E4049">
      <w:pPr>
        <w:spacing w:after="0" w:line="240" w:lineRule="auto"/>
      </w:pPr>
      <w:r>
        <w:separator/>
      </w:r>
    </w:p>
  </w:footnote>
  <w:footnote w:type="continuationSeparator" w:id="0">
    <w:p w:rsidR="00F731BB" w:rsidRDefault="00F731BB" w:rsidP="003E4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049" w:rsidRPr="003E4049" w:rsidRDefault="003E4049" w:rsidP="003E4049">
    <w:pPr>
      <w:tabs>
        <w:tab w:val="center" w:pos="4153"/>
        <w:tab w:val="right" w:pos="8306"/>
      </w:tabs>
      <w:suppressAutoHyphens/>
      <w:spacing w:after="0" w:line="240" w:lineRule="auto"/>
      <w:jc w:val="center"/>
      <w:rPr>
        <w:rFonts w:ascii="Times New Roman" w:eastAsia="Times New Roman" w:hAnsi="Times New Roman" w:cs="Times New Roman"/>
        <w:sz w:val="20"/>
        <w:szCs w:val="20"/>
        <w:lang w:eastAsia="ar-SA"/>
      </w:rPr>
    </w:pPr>
  </w:p>
  <w:p w:rsidR="003E4049" w:rsidRPr="003E4049" w:rsidRDefault="003E4049" w:rsidP="003E4049">
    <w:pPr>
      <w:rPr>
        <w:rFonts w:ascii="Calibri" w:eastAsia="Calibri" w:hAnsi="Calibri" w:cs="Times New Roman"/>
      </w:rPr>
    </w:pPr>
  </w:p>
  <w:p w:rsidR="003E4049" w:rsidRDefault="003E4049">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FD"/>
    <w:rsid w:val="00162FF1"/>
    <w:rsid w:val="003E4049"/>
    <w:rsid w:val="00551335"/>
    <w:rsid w:val="00DA6FFD"/>
    <w:rsid w:val="00F73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50389"/>
  <w15:chartTrackingRefBased/>
  <w15:docId w15:val="{53F16BB6-0850-4840-AF8E-B93A2A30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3E404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E4049"/>
  </w:style>
  <w:style w:type="paragraph" w:styleId="Kjene">
    <w:name w:val="footer"/>
    <w:basedOn w:val="Parasts"/>
    <w:link w:val="KjeneRakstz"/>
    <w:uiPriority w:val="99"/>
    <w:unhideWhenUsed/>
    <w:rsid w:val="003E404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E4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D8DD4-8362-48C7-966B-F81ACE84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10592</Words>
  <Characters>6038</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Margrietiņa - 12</dc:creator>
  <cp:keywords/>
  <dc:description/>
  <cp:lastModifiedBy>Margrietiņa - 12</cp:lastModifiedBy>
  <cp:revision>1</cp:revision>
  <dcterms:created xsi:type="dcterms:W3CDTF">2026-06-11T10:50:00Z</dcterms:created>
  <dcterms:modified xsi:type="dcterms:W3CDTF">2026-06-11T11:15:00Z</dcterms:modified>
</cp:coreProperties>
</file>